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A49F3" w14:textId="77777777" w:rsidR="009C138F" w:rsidRPr="00427D9A" w:rsidRDefault="00FF43D6" w:rsidP="009C138F">
      <w:pPr>
        <w:spacing w:after="0" w:line="240" w:lineRule="auto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9C138F" w:rsidRPr="00427D9A">
        <w:rPr>
          <w:sz w:val="18"/>
          <w:szCs w:val="18"/>
        </w:rPr>
        <w:t>CODES USED ON THE PLAN</w:t>
      </w:r>
    </w:p>
    <w:p w14:paraId="05AA49F4" w14:textId="77777777" w:rsidR="00C53200" w:rsidRPr="00415CA4" w:rsidRDefault="00C53200" w:rsidP="009C138F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933"/>
        <w:gridCol w:w="753"/>
        <w:gridCol w:w="2885"/>
      </w:tblGrid>
      <w:tr w:rsidR="00415583" w14:paraId="05AA49F9" w14:textId="77777777" w:rsidTr="00511567">
        <w:tc>
          <w:tcPr>
            <w:tcW w:w="704" w:type="dxa"/>
          </w:tcPr>
          <w:p w14:paraId="05AA49F5" w14:textId="77777777" w:rsidR="00415583" w:rsidRPr="00CE6AF7" w:rsidRDefault="00415583" w:rsidP="00415583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 w:rsidRPr="00CE6AF7">
              <w:rPr>
                <w:b w:val="0"/>
                <w:bCs/>
                <w:sz w:val="14"/>
                <w:szCs w:val="14"/>
              </w:rPr>
              <w:t>AA</w:t>
            </w:r>
          </w:p>
        </w:tc>
        <w:tc>
          <w:tcPr>
            <w:tcW w:w="2933" w:type="dxa"/>
          </w:tcPr>
          <w:p w14:paraId="05AA49F6" w14:textId="77777777" w:rsidR="00415583" w:rsidRPr="00CE6AF7" w:rsidRDefault="00415583" w:rsidP="00415583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 w:rsidRPr="00CE6AF7">
              <w:rPr>
                <w:b w:val="0"/>
                <w:bCs/>
                <w:sz w:val="14"/>
                <w:szCs w:val="14"/>
              </w:rPr>
              <w:t>All Age Worship</w:t>
            </w:r>
          </w:p>
        </w:tc>
        <w:tc>
          <w:tcPr>
            <w:tcW w:w="753" w:type="dxa"/>
          </w:tcPr>
          <w:p w14:paraId="05AA49F7" w14:textId="1CE987A8" w:rsidR="00415583" w:rsidRPr="00CE6AF7" w:rsidRDefault="00415583" w:rsidP="00415583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 w:rsidRPr="00CE6AF7">
              <w:rPr>
                <w:b w:val="0"/>
                <w:bCs/>
                <w:sz w:val="14"/>
                <w:szCs w:val="14"/>
              </w:rPr>
              <w:t>GCM</w:t>
            </w:r>
          </w:p>
        </w:tc>
        <w:tc>
          <w:tcPr>
            <w:tcW w:w="2885" w:type="dxa"/>
          </w:tcPr>
          <w:p w14:paraId="05AA49F8" w14:textId="4605F3D3" w:rsidR="00415583" w:rsidRPr="00CE6AF7" w:rsidRDefault="00415583" w:rsidP="00415583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 w:rsidRPr="00CE6AF7">
              <w:rPr>
                <w:b w:val="0"/>
                <w:bCs/>
                <w:sz w:val="14"/>
                <w:szCs w:val="14"/>
              </w:rPr>
              <w:t>General Church Meeting</w:t>
            </w:r>
          </w:p>
        </w:tc>
      </w:tr>
      <w:tr w:rsidR="00415583" w14:paraId="05AA49FE" w14:textId="77777777" w:rsidTr="00511567">
        <w:tc>
          <w:tcPr>
            <w:tcW w:w="704" w:type="dxa"/>
          </w:tcPr>
          <w:p w14:paraId="05AA49FA" w14:textId="77777777" w:rsidR="00415583" w:rsidRPr="00CE6AF7" w:rsidRDefault="00415583" w:rsidP="00415583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 w:rsidRPr="00CE6AF7">
              <w:rPr>
                <w:b w:val="0"/>
                <w:bCs/>
                <w:sz w:val="14"/>
                <w:szCs w:val="14"/>
              </w:rPr>
              <w:t>B</w:t>
            </w:r>
          </w:p>
        </w:tc>
        <w:tc>
          <w:tcPr>
            <w:tcW w:w="2933" w:type="dxa"/>
          </w:tcPr>
          <w:p w14:paraId="05AA49FB" w14:textId="77777777" w:rsidR="00415583" w:rsidRPr="00CE6AF7" w:rsidRDefault="00415583" w:rsidP="00415583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 w:rsidRPr="00CE6AF7">
              <w:rPr>
                <w:b w:val="0"/>
                <w:bCs/>
                <w:sz w:val="14"/>
                <w:szCs w:val="14"/>
              </w:rPr>
              <w:t>Baptism</w:t>
            </w:r>
          </w:p>
        </w:tc>
        <w:tc>
          <w:tcPr>
            <w:tcW w:w="753" w:type="dxa"/>
          </w:tcPr>
          <w:p w14:paraId="05AA49FC" w14:textId="6D67BD8A" w:rsidR="00415583" w:rsidRPr="00CE6AF7" w:rsidRDefault="00415583" w:rsidP="00415583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 w:rsidRPr="00CE6AF7">
              <w:rPr>
                <w:b w:val="0"/>
                <w:bCs/>
                <w:sz w:val="14"/>
                <w:szCs w:val="14"/>
              </w:rPr>
              <w:t>H</w:t>
            </w:r>
          </w:p>
        </w:tc>
        <w:tc>
          <w:tcPr>
            <w:tcW w:w="2885" w:type="dxa"/>
          </w:tcPr>
          <w:p w14:paraId="05AA49FD" w14:textId="3FDF59CF" w:rsidR="00415583" w:rsidRPr="00CE6AF7" w:rsidRDefault="00415583" w:rsidP="00415583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 w:rsidRPr="00CE6AF7">
              <w:rPr>
                <w:b w:val="0"/>
                <w:bCs/>
                <w:sz w:val="14"/>
                <w:szCs w:val="14"/>
              </w:rPr>
              <w:t>Healing Service</w:t>
            </w:r>
          </w:p>
        </w:tc>
      </w:tr>
      <w:tr w:rsidR="00415583" w14:paraId="05AA4A03" w14:textId="77777777" w:rsidTr="00511567">
        <w:tc>
          <w:tcPr>
            <w:tcW w:w="704" w:type="dxa"/>
          </w:tcPr>
          <w:p w14:paraId="05AA49FF" w14:textId="77777777" w:rsidR="00415583" w:rsidRPr="00CE6AF7" w:rsidRDefault="00415583" w:rsidP="00415583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 w:rsidRPr="00CE6AF7">
              <w:rPr>
                <w:b w:val="0"/>
                <w:bCs/>
                <w:sz w:val="14"/>
                <w:szCs w:val="14"/>
              </w:rPr>
              <w:t>BCP</w:t>
            </w:r>
          </w:p>
        </w:tc>
        <w:tc>
          <w:tcPr>
            <w:tcW w:w="2933" w:type="dxa"/>
          </w:tcPr>
          <w:p w14:paraId="05AA4A00" w14:textId="77777777" w:rsidR="00415583" w:rsidRPr="00CE6AF7" w:rsidRDefault="00415583" w:rsidP="00415583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 w:rsidRPr="00CE6AF7">
              <w:rPr>
                <w:b w:val="0"/>
                <w:bCs/>
                <w:sz w:val="14"/>
                <w:szCs w:val="14"/>
              </w:rPr>
              <w:t>Book of Common Prayer</w:t>
            </w:r>
          </w:p>
        </w:tc>
        <w:tc>
          <w:tcPr>
            <w:tcW w:w="753" w:type="dxa"/>
          </w:tcPr>
          <w:p w14:paraId="05AA4A01" w14:textId="76852BA5" w:rsidR="00415583" w:rsidRPr="00CE6AF7" w:rsidRDefault="00415583" w:rsidP="00415583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 w:rsidRPr="00CE6AF7">
              <w:rPr>
                <w:b w:val="0"/>
                <w:bCs/>
                <w:sz w:val="14"/>
                <w:szCs w:val="14"/>
              </w:rPr>
              <w:t>HC</w:t>
            </w:r>
          </w:p>
        </w:tc>
        <w:tc>
          <w:tcPr>
            <w:tcW w:w="2885" w:type="dxa"/>
          </w:tcPr>
          <w:p w14:paraId="05AA4A02" w14:textId="6DE843C9" w:rsidR="00415583" w:rsidRPr="00CE6AF7" w:rsidRDefault="00415583" w:rsidP="00415583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 w:rsidRPr="00CE6AF7">
              <w:rPr>
                <w:b w:val="0"/>
                <w:bCs/>
                <w:sz w:val="14"/>
                <w:szCs w:val="14"/>
              </w:rPr>
              <w:t>Holy Communion</w:t>
            </w:r>
          </w:p>
        </w:tc>
      </w:tr>
      <w:tr w:rsidR="00415583" w14:paraId="17423050" w14:textId="77777777" w:rsidTr="00511567">
        <w:tc>
          <w:tcPr>
            <w:tcW w:w="704" w:type="dxa"/>
          </w:tcPr>
          <w:p w14:paraId="53DC324C" w14:textId="61443CEF" w:rsidR="00415583" w:rsidRPr="00CE6AF7" w:rsidRDefault="00415583" w:rsidP="00415583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 w:rsidRPr="00CE6AF7">
              <w:rPr>
                <w:b w:val="0"/>
                <w:bCs/>
                <w:sz w:val="14"/>
                <w:szCs w:val="14"/>
              </w:rPr>
              <w:t>C</w:t>
            </w:r>
          </w:p>
        </w:tc>
        <w:tc>
          <w:tcPr>
            <w:tcW w:w="2933" w:type="dxa"/>
          </w:tcPr>
          <w:p w14:paraId="41825E62" w14:textId="1E9E9946" w:rsidR="00415583" w:rsidRPr="00CE6AF7" w:rsidRDefault="00415583" w:rsidP="00415583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 w:rsidRPr="00CE6AF7">
              <w:rPr>
                <w:b w:val="0"/>
                <w:bCs/>
                <w:sz w:val="14"/>
                <w:szCs w:val="14"/>
              </w:rPr>
              <w:t>Carol Service</w:t>
            </w:r>
          </w:p>
        </w:tc>
        <w:tc>
          <w:tcPr>
            <w:tcW w:w="753" w:type="dxa"/>
          </w:tcPr>
          <w:p w14:paraId="416BA819" w14:textId="027D7720" w:rsidR="00415583" w:rsidRPr="00CE6AF7" w:rsidRDefault="00415583" w:rsidP="00415583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 w:rsidRPr="00CE6AF7">
              <w:rPr>
                <w:b w:val="0"/>
                <w:bCs/>
                <w:sz w:val="14"/>
                <w:szCs w:val="14"/>
              </w:rPr>
              <w:t>HCX</w:t>
            </w:r>
          </w:p>
        </w:tc>
        <w:tc>
          <w:tcPr>
            <w:tcW w:w="2885" w:type="dxa"/>
          </w:tcPr>
          <w:p w14:paraId="5A1CA065" w14:textId="224FB8E7" w:rsidR="00415583" w:rsidRPr="00CE6AF7" w:rsidRDefault="00415583" w:rsidP="00415583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 w:rsidRPr="00CE6AF7">
              <w:rPr>
                <w:b w:val="0"/>
                <w:bCs/>
                <w:sz w:val="14"/>
                <w:szCs w:val="14"/>
              </w:rPr>
              <w:t>Holy Communion by Extension</w:t>
            </w:r>
          </w:p>
        </w:tc>
      </w:tr>
      <w:tr w:rsidR="00415583" w14:paraId="05AA4A08" w14:textId="77777777" w:rsidTr="00511567">
        <w:tc>
          <w:tcPr>
            <w:tcW w:w="704" w:type="dxa"/>
          </w:tcPr>
          <w:p w14:paraId="05AA4A04" w14:textId="77777777" w:rsidR="00415583" w:rsidRPr="00CE6AF7" w:rsidRDefault="00415583" w:rsidP="00415583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 w:rsidRPr="00CE6AF7">
              <w:rPr>
                <w:b w:val="0"/>
                <w:bCs/>
                <w:sz w:val="14"/>
                <w:szCs w:val="14"/>
              </w:rPr>
              <w:t>CA</w:t>
            </w:r>
          </w:p>
        </w:tc>
        <w:tc>
          <w:tcPr>
            <w:tcW w:w="2933" w:type="dxa"/>
          </w:tcPr>
          <w:p w14:paraId="05AA4A05" w14:textId="77777777" w:rsidR="00415583" w:rsidRPr="00CE6AF7" w:rsidRDefault="00415583" w:rsidP="00415583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 w:rsidRPr="00CE6AF7">
              <w:rPr>
                <w:b w:val="0"/>
                <w:bCs/>
                <w:sz w:val="14"/>
                <w:szCs w:val="14"/>
              </w:rPr>
              <w:t>Church Anniversary</w:t>
            </w:r>
          </w:p>
        </w:tc>
        <w:tc>
          <w:tcPr>
            <w:tcW w:w="753" w:type="dxa"/>
          </w:tcPr>
          <w:p w14:paraId="05AA4A06" w14:textId="67754B30" w:rsidR="00415583" w:rsidRPr="00CE6AF7" w:rsidRDefault="00415583" w:rsidP="00415583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 w:rsidRPr="00CE6AF7">
              <w:rPr>
                <w:b w:val="0"/>
                <w:bCs/>
                <w:sz w:val="14"/>
                <w:szCs w:val="14"/>
              </w:rPr>
              <w:t>HF</w:t>
            </w:r>
          </w:p>
        </w:tc>
        <w:tc>
          <w:tcPr>
            <w:tcW w:w="2885" w:type="dxa"/>
          </w:tcPr>
          <w:p w14:paraId="05AA4A07" w14:textId="19D2560B" w:rsidR="00415583" w:rsidRPr="00CE6AF7" w:rsidRDefault="00415583" w:rsidP="00415583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 w:rsidRPr="00CE6AF7">
              <w:rPr>
                <w:b w:val="0"/>
                <w:bCs/>
                <w:sz w:val="14"/>
                <w:szCs w:val="14"/>
              </w:rPr>
              <w:t>Harvest Festival</w:t>
            </w:r>
          </w:p>
        </w:tc>
      </w:tr>
      <w:tr w:rsidR="00415583" w14:paraId="05AA4A0D" w14:textId="77777777" w:rsidTr="00511567">
        <w:tc>
          <w:tcPr>
            <w:tcW w:w="704" w:type="dxa"/>
          </w:tcPr>
          <w:p w14:paraId="05AA4A09" w14:textId="77777777" w:rsidR="00415583" w:rsidRPr="00CE6AF7" w:rsidRDefault="00415583" w:rsidP="00415583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 w:rsidRPr="00CE6AF7">
              <w:rPr>
                <w:b w:val="0"/>
                <w:bCs/>
                <w:sz w:val="14"/>
                <w:szCs w:val="14"/>
              </w:rPr>
              <w:t>Café</w:t>
            </w:r>
          </w:p>
        </w:tc>
        <w:tc>
          <w:tcPr>
            <w:tcW w:w="2933" w:type="dxa"/>
          </w:tcPr>
          <w:p w14:paraId="05AA4A0A" w14:textId="77777777" w:rsidR="00415583" w:rsidRPr="00CE6AF7" w:rsidRDefault="00415583" w:rsidP="00415583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 w:rsidRPr="00CE6AF7">
              <w:rPr>
                <w:b w:val="0"/>
                <w:bCs/>
                <w:sz w:val="14"/>
                <w:szCs w:val="14"/>
              </w:rPr>
              <w:t>Café Church</w:t>
            </w:r>
          </w:p>
        </w:tc>
        <w:tc>
          <w:tcPr>
            <w:tcW w:w="753" w:type="dxa"/>
          </w:tcPr>
          <w:p w14:paraId="05AA4A0B" w14:textId="353BA329" w:rsidR="00415583" w:rsidRPr="00CE6AF7" w:rsidRDefault="00415583" w:rsidP="00415583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 w:rsidRPr="00CE6AF7">
              <w:rPr>
                <w:b w:val="0"/>
                <w:bCs/>
                <w:sz w:val="14"/>
                <w:szCs w:val="14"/>
              </w:rPr>
              <w:t>LA</w:t>
            </w:r>
          </w:p>
        </w:tc>
        <w:tc>
          <w:tcPr>
            <w:tcW w:w="2885" w:type="dxa"/>
          </w:tcPr>
          <w:p w14:paraId="05AA4A0C" w14:textId="4BEF3A74" w:rsidR="00415583" w:rsidRPr="00CE6AF7" w:rsidRDefault="00415583" w:rsidP="00415583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 w:rsidRPr="00CE6AF7">
              <w:rPr>
                <w:b w:val="0"/>
                <w:bCs/>
                <w:sz w:val="14"/>
                <w:szCs w:val="14"/>
              </w:rPr>
              <w:t>Local Arrangement</w:t>
            </w:r>
          </w:p>
        </w:tc>
      </w:tr>
      <w:tr w:rsidR="00415583" w14:paraId="32257C2A" w14:textId="77777777" w:rsidTr="00511567">
        <w:tc>
          <w:tcPr>
            <w:tcW w:w="704" w:type="dxa"/>
          </w:tcPr>
          <w:p w14:paraId="697222F6" w14:textId="2FEA4549" w:rsidR="00415583" w:rsidRPr="00CE6AF7" w:rsidRDefault="00415583" w:rsidP="00415583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proofErr w:type="spellStart"/>
            <w:r w:rsidRPr="00CE6AF7">
              <w:rPr>
                <w:b w:val="0"/>
                <w:bCs/>
                <w:sz w:val="14"/>
                <w:szCs w:val="14"/>
              </w:rPr>
              <w:t>ChS</w:t>
            </w:r>
            <w:proofErr w:type="spellEnd"/>
          </w:p>
        </w:tc>
        <w:tc>
          <w:tcPr>
            <w:tcW w:w="2933" w:type="dxa"/>
          </w:tcPr>
          <w:p w14:paraId="5AB42FB3" w14:textId="4E0C21C9" w:rsidR="00415583" w:rsidRPr="00CE6AF7" w:rsidRDefault="00415583" w:rsidP="00415583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 w:rsidRPr="00CE6AF7">
              <w:rPr>
                <w:b w:val="0"/>
                <w:bCs/>
                <w:sz w:val="14"/>
                <w:szCs w:val="14"/>
              </w:rPr>
              <w:t>Children’s Service</w:t>
            </w:r>
          </w:p>
        </w:tc>
        <w:tc>
          <w:tcPr>
            <w:tcW w:w="753" w:type="dxa"/>
          </w:tcPr>
          <w:p w14:paraId="4D96DB4A" w14:textId="33A256D2" w:rsidR="00415583" w:rsidRPr="00CE6AF7" w:rsidRDefault="00415583" w:rsidP="00415583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 w:rsidRPr="00CE6AF7">
              <w:rPr>
                <w:b w:val="0"/>
                <w:bCs/>
                <w:sz w:val="14"/>
                <w:szCs w:val="14"/>
              </w:rPr>
              <w:t>LS</w:t>
            </w:r>
          </w:p>
        </w:tc>
        <w:tc>
          <w:tcPr>
            <w:tcW w:w="2885" w:type="dxa"/>
          </w:tcPr>
          <w:p w14:paraId="2F6789FD" w14:textId="75E99898" w:rsidR="00415583" w:rsidRPr="00CE6AF7" w:rsidRDefault="00415583" w:rsidP="00415583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 w:rsidRPr="00CE6AF7">
              <w:rPr>
                <w:b w:val="0"/>
                <w:bCs/>
                <w:sz w:val="14"/>
                <w:szCs w:val="14"/>
              </w:rPr>
              <w:t>Live Streamed</w:t>
            </w:r>
          </w:p>
        </w:tc>
      </w:tr>
      <w:tr w:rsidR="00415583" w14:paraId="7976BDE7" w14:textId="77777777" w:rsidTr="00511567">
        <w:tc>
          <w:tcPr>
            <w:tcW w:w="704" w:type="dxa"/>
          </w:tcPr>
          <w:p w14:paraId="245AE9A8" w14:textId="15423CB5" w:rsidR="00415583" w:rsidRPr="00CE6AF7" w:rsidRDefault="00415583" w:rsidP="00415583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 w:rsidRPr="00CE6AF7">
              <w:rPr>
                <w:b w:val="0"/>
                <w:bCs/>
                <w:sz w:val="14"/>
                <w:szCs w:val="14"/>
              </w:rPr>
              <w:t>CO</w:t>
            </w:r>
          </w:p>
        </w:tc>
        <w:tc>
          <w:tcPr>
            <w:tcW w:w="2933" w:type="dxa"/>
          </w:tcPr>
          <w:p w14:paraId="4EC29FA8" w14:textId="5C33D45B" w:rsidR="00415583" w:rsidRPr="00CE6AF7" w:rsidRDefault="00415583" w:rsidP="00415583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 w:rsidRPr="00CE6AF7">
              <w:rPr>
                <w:b w:val="0"/>
                <w:bCs/>
                <w:sz w:val="14"/>
                <w:szCs w:val="14"/>
              </w:rPr>
              <w:t>Confirmation</w:t>
            </w:r>
          </w:p>
        </w:tc>
        <w:tc>
          <w:tcPr>
            <w:tcW w:w="753" w:type="dxa"/>
          </w:tcPr>
          <w:p w14:paraId="1B73D0C4" w14:textId="1D8FE50C" w:rsidR="00415583" w:rsidRPr="00CE6AF7" w:rsidRDefault="00415583" w:rsidP="00415583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 w:rsidRPr="00CE6AF7">
              <w:rPr>
                <w:b w:val="0"/>
                <w:bCs/>
                <w:sz w:val="14"/>
                <w:szCs w:val="14"/>
              </w:rPr>
              <w:t>MW</w:t>
            </w:r>
          </w:p>
        </w:tc>
        <w:tc>
          <w:tcPr>
            <w:tcW w:w="2885" w:type="dxa"/>
          </w:tcPr>
          <w:p w14:paraId="451CB5C9" w14:textId="3452D181" w:rsidR="00415583" w:rsidRPr="00CE6AF7" w:rsidRDefault="00415583" w:rsidP="00415583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 w:rsidRPr="00CE6AF7">
              <w:rPr>
                <w:b w:val="0"/>
                <w:bCs/>
                <w:sz w:val="14"/>
                <w:szCs w:val="14"/>
              </w:rPr>
              <w:t>Morning Worship</w:t>
            </w:r>
          </w:p>
        </w:tc>
      </w:tr>
      <w:tr w:rsidR="00BD1ED9" w14:paraId="62F5C9DF" w14:textId="77777777" w:rsidTr="00511567">
        <w:tc>
          <w:tcPr>
            <w:tcW w:w="704" w:type="dxa"/>
          </w:tcPr>
          <w:p w14:paraId="249131AE" w14:textId="1EF9BE73" w:rsidR="00BD1ED9" w:rsidRPr="00CE6AF7" w:rsidRDefault="00BD1ED9" w:rsidP="00BD1ED9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proofErr w:type="spellStart"/>
            <w:r>
              <w:rPr>
                <w:b w:val="0"/>
                <w:bCs/>
                <w:sz w:val="14"/>
                <w:szCs w:val="14"/>
              </w:rPr>
              <w:t>Cov</w:t>
            </w:r>
            <w:proofErr w:type="spellEnd"/>
          </w:p>
        </w:tc>
        <w:tc>
          <w:tcPr>
            <w:tcW w:w="2933" w:type="dxa"/>
          </w:tcPr>
          <w:p w14:paraId="712BAFB5" w14:textId="4B825290" w:rsidR="00BD1ED9" w:rsidRPr="00CE6AF7" w:rsidRDefault="00BD1ED9" w:rsidP="00BD1ED9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>
              <w:rPr>
                <w:b w:val="0"/>
                <w:bCs/>
                <w:sz w:val="14"/>
                <w:szCs w:val="14"/>
              </w:rPr>
              <w:t>Covenant Service</w:t>
            </w:r>
          </w:p>
        </w:tc>
        <w:tc>
          <w:tcPr>
            <w:tcW w:w="753" w:type="dxa"/>
          </w:tcPr>
          <w:p w14:paraId="3400A83E" w14:textId="7F62AE7C" w:rsidR="00BD1ED9" w:rsidRDefault="00BD1ED9" w:rsidP="00BD1ED9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>
              <w:rPr>
                <w:b w:val="0"/>
                <w:bCs/>
                <w:sz w:val="14"/>
                <w:szCs w:val="14"/>
              </w:rPr>
              <w:t>NP</w:t>
            </w:r>
          </w:p>
        </w:tc>
        <w:tc>
          <w:tcPr>
            <w:tcW w:w="2885" w:type="dxa"/>
          </w:tcPr>
          <w:p w14:paraId="1843252C" w14:textId="07CCCAF4" w:rsidR="00BD1ED9" w:rsidRDefault="00BD1ED9" w:rsidP="00BD1ED9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>
              <w:rPr>
                <w:b w:val="0"/>
                <w:bCs/>
                <w:sz w:val="14"/>
                <w:szCs w:val="14"/>
              </w:rPr>
              <w:t>Night Prayer</w:t>
            </w:r>
          </w:p>
        </w:tc>
      </w:tr>
      <w:tr w:rsidR="00BD1ED9" w14:paraId="05AA4A12" w14:textId="77777777" w:rsidTr="00511567">
        <w:tc>
          <w:tcPr>
            <w:tcW w:w="704" w:type="dxa"/>
          </w:tcPr>
          <w:p w14:paraId="05AA4A0E" w14:textId="77777777" w:rsidR="00BD1ED9" w:rsidRPr="00CE6AF7" w:rsidRDefault="00BD1ED9" w:rsidP="00BD1ED9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 w:rsidRPr="00CE6AF7">
              <w:rPr>
                <w:b w:val="0"/>
                <w:bCs/>
                <w:sz w:val="14"/>
                <w:szCs w:val="14"/>
              </w:rPr>
              <w:t>CS</w:t>
            </w:r>
          </w:p>
        </w:tc>
        <w:tc>
          <w:tcPr>
            <w:tcW w:w="2933" w:type="dxa"/>
          </w:tcPr>
          <w:p w14:paraId="05AA4A0F" w14:textId="77777777" w:rsidR="00BD1ED9" w:rsidRPr="00CE6AF7" w:rsidRDefault="00BD1ED9" w:rsidP="00BD1ED9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 w:rsidRPr="00CE6AF7">
              <w:rPr>
                <w:b w:val="0"/>
                <w:bCs/>
                <w:sz w:val="14"/>
                <w:szCs w:val="14"/>
              </w:rPr>
              <w:t>Circuit Service</w:t>
            </w:r>
          </w:p>
        </w:tc>
        <w:tc>
          <w:tcPr>
            <w:tcW w:w="753" w:type="dxa"/>
          </w:tcPr>
          <w:p w14:paraId="05AA4A10" w14:textId="5692A883" w:rsidR="00BD1ED9" w:rsidRPr="00CE6AF7" w:rsidRDefault="00BD1ED9" w:rsidP="00BD1ED9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>
              <w:rPr>
                <w:b w:val="0"/>
                <w:bCs/>
                <w:sz w:val="14"/>
                <w:szCs w:val="14"/>
              </w:rPr>
              <w:t>OA</w:t>
            </w:r>
          </w:p>
        </w:tc>
        <w:tc>
          <w:tcPr>
            <w:tcW w:w="2885" w:type="dxa"/>
          </w:tcPr>
          <w:p w14:paraId="05AA4A11" w14:textId="53579A6E" w:rsidR="00BD1ED9" w:rsidRPr="00CE6AF7" w:rsidRDefault="00BD1ED9" w:rsidP="00BD1ED9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>
              <w:rPr>
                <w:b w:val="0"/>
                <w:bCs/>
                <w:sz w:val="14"/>
                <w:szCs w:val="14"/>
              </w:rPr>
              <w:t>Own Arrangement</w:t>
            </w:r>
          </w:p>
        </w:tc>
      </w:tr>
      <w:tr w:rsidR="00BD1ED9" w14:paraId="05AA4A17" w14:textId="77777777" w:rsidTr="00511567">
        <w:tc>
          <w:tcPr>
            <w:tcW w:w="704" w:type="dxa"/>
          </w:tcPr>
          <w:p w14:paraId="05AA4A13" w14:textId="5B6A1729" w:rsidR="00BD1ED9" w:rsidRPr="00CE6AF7" w:rsidRDefault="00C9620B" w:rsidP="00BD1ED9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>
              <w:rPr>
                <w:b w:val="0"/>
                <w:bCs/>
                <w:sz w:val="14"/>
                <w:szCs w:val="14"/>
              </w:rPr>
              <w:t>DW</w:t>
            </w:r>
          </w:p>
        </w:tc>
        <w:tc>
          <w:tcPr>
            <w:tcW w:w="2933" w:type="dxa"/>
          </w:tcPr>
          <w:p w14:paraId="05AA4A14" w14:textId="13D3B1EA" w:rsidR="00BD1ED9" w:rsidRPr="00CE6AF7" w:rsidRDefault="00C9620B" w:rsidP="00BD1ED9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>
              <w:rPr>
                <w:b w:val="0"/>
                <w:bCs/>
                <w:sz w:val="14"/>
                <w:szCs w:val="14"/>
              </w:rPr>
              <w:t>Dwelling in the Word</w:t>
            </w:r>
          </w:p>
        </w:tc>
        <w:tc>
          <w:tcPr>
            <w:tcW w:w="753" w:type="dxa"/>
          </w:tcPr>
          <w:p w14:paraId="05AA4A15" w14:textId="62CC5CEE" w:rsidR="00BD1ED9" w:rsidRPr="00CE6AF7" w:rsidRDefault="00BD1ED9" w:rsidP="00BD1ED9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 w:rsidRPr="00CE6AF7">
              <w:rPr>
                <w:b w:val="0"/>
                <w:bCs/>
                <w:sz w:val="14"/>
                <w:szCs w:val="14"/>
              </w:rPr>
              <w:t>OL</w:t>
            </w:r>
          </w:p>
        </w:tc>
        <w:tc>
          <w:tcPr>
            <w:tcW w:w="2885" w:type="dxa"/>
          </w:tcPr>
          <w:p w14:paraId="05AA4A16" w14:textId="5515F0AC" w:rsidR="00BD1ED9" w:rsidRPr="00CE6AF7" w:rsidRDefault="00BD1ED9" w:rsidP="00BD1ED9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 w:rsidRPr="00CE6AF7">
              <w:rPr>
                <w:b w:val="0"/>
                <w:bCs/>
                <w:sz w:val="14"/>
                <w:szCs w:val="14"/>
              </w:rPr>
              <w:t>Online Service</w:t>
            </w:r>
          </w:p>
        </w:tc>
      </w:tr>
      <w:tr w:rsidR="00BD1ED9" w14:paraId="05AA4A1C" w14:textId="77777777" w:rsidTr="00511567">
        <w:tc>
          <w:tcPr>
            <w:tcW w:w="704" w:type="dxa"/>
          </w:tcPr>
          <w:p w14:paraId="05AA4A18" w14:textId="54425B59" w:rsidR="00BD1ED9" w:rsidRPr="00CE6AF7" w:rsidRDefault="00C9620B" w:rsidP="00BD1ED9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>
              <w:rPr>
                <w:b w:val="0"/>
                <w:bCs/>
                <w:sz w:val="14"/>
                <w:szCs w:val="14"/>
              </w:rPr>
              <w:t>E</w:t>
            </w:r>
          </w:p>
        </w:tc>
        <w:tc>
          <w:tcPr>
            <w:tcW w:w="2933" w:type="dxa"/>
          </w:tcPr>
          <w:p w14:paraId="05AA4A19" w14:textId="4D48C570" w:rsidR="00BD1ED9" w:rsidRPr="00CE6AF7" w:rsidRDefault="00C9620B" w:rsidP="00BD1ED9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>
              <w:rPr>
                <w:b w:val="0"/>
                <w:bCs/>
                <w:sz w:val="14"/>
                <w:szCs w:val="14"/>
              </w:rPr>
              <w:t>Evensong</w:t>
            </w:r>
          </w:p>
        </w:tc>
        <w:tc>
          <w:tcPr>
            <w:tcW w:w="753" w:type="dxa"/>
          </w:tcPr>
          <w:p w14:paraId="05AA4A1A" w14:textId="45BEEAFF" w:rsidR="00BD1ED9" w:rsidRPr="00CE6AF7" w:rsidRDefault="00BD1ED9" w:rsidP="00BD1ED9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 w:rsidRPr="00CE6AF7">
              <w:rPr>
                <w:b w:val="0"/>
                <w:bCs/>
                <w:sz w:val="14"/>
                <w:szCs w:val="14"/>
              </w:rPr>
              <w:t>OD</w:t>
            </w:r>
          </w:p>
        </w:tc>
        <w:tc>
          <w:tcPr>
            <w:tcW w:w="2885" w:type="dxa"/>
          </w:tcPr>
          <w:p w14:paraId="05AA4A1B" w14:textId="484A23C9" w:rsidR="00BD1ED9" w:rsidRPr="00CE6AF7" w:rsidRDefault="00BD1ED9" w:rsidP="00BD1ED9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 w:rsidRPr="00CE6AF7">
              <w:rPr>
                <w:b w:val="0"/>
                <w:bCs/>
                <w:sz w:val="14"/>
                <w:szCs w:val="14"/>
              </w:rPr>
              <w:t>Open Door</w:t>
            </w:r>
          </w:p>
        </w:tc>
      </w:tr>
      <w:tr w:rsidR="00BD1ED9" w14:paraId="05AA4A21" w14:textId="77777777" w:rsidTr="00511567">
        <w:tc>
          <w:tcPr>
            <w:tcW w:w="704" w:type="dxa"/>
          </w:tcPr>
          <w:p w14:paraId="05AA4A1D" w14:textId="4F1083BA" w:rsidR="00BD1ED9" w:rsidRPr="00CE6AF7" w:rsidRDefault="00C9620B" w:rsidP="00BD1ED9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>
              <w:rPr>
                <w:b w:val="0"/>
                <w:bCs/>
                <w:sz w:val="14"/>
                <w:szCs w:val="14"/>
              </w:rPr>
              <w:t>EC</w:t>
            </w:r>
          </w:p>
        </w:tc>
        <w:tc>
          <w:tcPr>
            <w:tcW w:w="2933" w:type="dxa"/>
          </w:tcPr>
          <w:p w14:paraId="05AA4A1E" w14:textId="277B2DD5" w:rsidR="00BD1ED9" w:rsidRPr="00CE6AF7" w:rsidRDefault="00C9620B" w:rsidP="00BD1ED9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>
              <w:rPr>
                <w:b w:val="0"/>
                <w:bCs/>
                <w:sz w:val="14"/>
                <w:szCs w:val="14"/>
              </w:rPr>
              <w:t>Easter Celebration</w:t>
            </w:r>
          </w:p>
        </w:tc>
        <w:tc>
          <w:tcPr>
            <w:tcW w:w="753" w:type="dxa"/>
          </w:tcPr>
          <w:p w14:paraId="05AA4A1F" w14:textId="5F4BA61E" w:rsidR="00BD1ED9" w:rsidRPr="00CE6AF7" w:rsidRDefault="00BD1ED9" w:rsidP="00BD1ED9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proofErr w:type="spellStart"/>
            <w:r w:rsidRPr="00CE6AF7">
              <w:rPr>
                <w:b w:val="0"/>
                <w:bCs/>
                <w:sz w:val="14"/>
                <w:szCs w:val="14"/>
              </w:rPr>
              <w:t>SoP</w:t>
            </w:r>
            <w:proofErr w:type="spellEnd"/>
          </w:p>
        </w:tc>
        <w:tc>
          <w:tcPr>
            <w:tcW w:w="2885" w:type="dxa"/>
          </w:tcPr>
          <w:p w14:paraId="05AA4A20" w14:textId="7430AD67" w:rsidR="00BD1ED9" w:rsidRPr="00CE6AF7" w:rsidRDefault="00BD1ED9" w:rsidP="00BD1ED9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 w:rsidRPr="00CE6AF7">
              <w:rPr>
                <w:b w:val="0"/>
                <w:bCs/>
                <w:sz w:val="14"/>
                <w:szCs w:val="14"/>
              </w:rPr>
              <w:t>Songs of Praise</w:t>
            </w:r>
          </w:p>
        </w:tc>
      </w:tr>
      <w:tr w:rsidR="00BD1ED9" w14:paraId="05AA4A26" w14:textId="77777777" w:rsidTr="00511567">
        <w:tc>
          <w:tcPr>
            <w:tcW w:w="704" w:type="dxa"/>
          </w:tcPr>
          <w:p w14:paraId="05AA4A22" w14:textId="6EB322E0" w:rsidR="00BD1ED9" w:rsidRPr="00CE6AF7" w:rsidRDefault="00C9620B" w:rsidP="00BD1ED9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>
              <w:rPr>
                <w:b w:val="0"/>
                <w:bCs/>
                <w:sz w:val="14"/>
                <w:szCs w:val="14"/>
              </w:rPr>
              <w:t>EP</w:t>
            </w:r>
          </w:p>
        </w:tc>
        <w:tc>
          <w:tcPr>
            <w:tcW w:w="2933" w:type="dxa"/>
          </w:tcPr>
          <w:p w14:paraId="05AA4A23" w14:textId="05CDFC25" w:rsidR="00BD1ED9" w:rsidRPr="00CE6AF7" w:rsidRDefault="00C9620B" w:rsidP="00BD1ED9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>
              <w:rPr>
                <w:b w:val="0"/>
                <w:bCs/>
                <w:sz w:val="14"/>
                <w:szCs w:val="14"/>
              </w:rPr>
              <w:t>Evening Prayer</w:t>
            </w:r>
          </w:p>
        </w:tc>
        <w:tc>
          <w:tcPr>
            <w:tcW w:w="753" w:type="dxa"/>
          </w:tcPr>
          <w:p w14:paraId="05AA4A24" w14:textId="0A7946D3" w:rsidR="00BD1ED9" w:rsidRPr="00CE6AF7" w:rsidRDefault="00BD1ED9" w:rsidP="00BD1ED9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>
              <w:rPr>
                <w:b w:val="0"/>
                <w:bCs/>
                <w:sz w:val="14"/>
                <w:szCs w:val="14"/>
              </w:rPr>
              <w:t>T</w:t>
            </w:r>
          </w:p>
        </w:tc>
        <w:tc>
          <w:tcPr>
            <w:tcW w:w="2885" w:type="dxa"/>
          </w:tcPr>
          <w:p w14:paraId="05AA4A25" w14:textId="699ED09C" w:rsidR="00BD1ED9" w:rsidRPr="00CE6AF7" w:rsidRDefault="00BD1ED9" w:rsidP="00BD1ED9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 w:rsidRPr="0099532A">
              <w:rPr>
                <w:b w:val="0"/>
                <w:bCs/>
                <w:sz w:val="14"/>
                <w:szCs w:val="14"/>
              </w:rPr>
              <w:t>Lift Required – Church to provide transport</w:t>
            </w:r>
          </w:p>
        </w:tc>
      </w:tr>
      <w:tr w:rsidR="00BD1ED9" w14:paraId="05AA4A2B" w14:textId="77777777" w:rsidTr="00511567">
        <w:tc>
          <w:tcPr>
            <w:tcW w:w="704" w:type="dxa"/>
          </w:tcPr>
          <w:p w14:paraId="05AA4A27" w14:textId="3C992417" w:rsidR="00BD1ED9" w:rsidRPr="00CE6AF7" w:rsidRDefault="00C9620B" w:rsidP="00BD1ED9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>
              <w:rPr>
                <w:b w:val="0"/>
                <w:bCs/>
                <w:sz w:val="14"/>
                <w:szCs w:val="14"/>
              </w:rPr>
              <w:t>EWL</w:t>
            </w:r>
          </w:p>
        </w:tc>
        <w:tc>
          <w:tcPr>
            <w:tcW w:w="2933" w:type="dxa"/>
          </w:tcPr>
          <w:p w14:paraId="05AA4A28" w14:textId="08F5BB59" w:rsidR="00BD1ED9" w:rsidRPr="00CE6AF7" w:rsidRDefault="00C9620B" w:rsidP="00BD1ED9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>
              <w:rPr>
                <w:b w:val="0"/>
                <w:bCs/>
                <w:sz w:val="14"/>
                <w:szCs w:val="14"/>
              </w:rPr>
              <w:t>Ecumenical Warden Led</w:t>
            </w:r>
          </w:p>
        </w:tc>
        <w:tc>
          <w:tcPr>
            <w:tcW w:w="753" w:type="dxa"/>
          </w:tcPr>
          <w:p w14:paraId="05AA4A29" w14:textId="0CB5E736" w:rsidR="00BD1ED9" w:rsidRPr="00CE6AF7" w:rsidRDefault="00BD1ED9" w:rsidP="00BD1ED9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 w:rsidRPr="00CE6AF7">
              <w:rPr>
                <w:b w:val="0"/>
                <w:bCs/>
                <w:sz w:val="14"/>
                <w:szCs w:val="14"/>
              </w:rPr>
              <w:t>TBA</w:t>
            </w:r>
          </w:p>
        </w:tc>
        <w:tc>
          <w:tcPr>
            <w:tcW w:w="2885" w:type="dxa"/>
          </w:tcPr>
          <w:p w14:paraId="05AA4A2A" w14:textId="3973C3BB" w:rsidR="00BD1ED9" w:rsidRPr="00CE6AF7" w:rsidRDefault="00BD1ED9" w:rsidP="00BD1ED9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 w:rsidRPr="00CE6AF7">
              <w:rPr>
                <w:b w:val="0"/>
                <w:bCs/>
                <w:sz w:val="14"/>
                <w:szCs w:val="14"/>
              </w:rPr>
              <w:t>To be advised locally</w:t>
            </w:r>
          </w:p>
        </w:tc>
      </w:tr>
      <w:tr w:rsidR="008B271C" w14:paraId="09655BB5" w14:textId="77777777" w:rsidTr="00511567">
        <w:tc>
          <w:tcPr>
            <w:tcW w:w="704" w:type="dxa"/>
          </w:tcPr>
          <w:p w14:paraId="62928A66" w14:textId="27BE5206" w:rsidR="008B271C" w:rsidRPr="00CE6AF7" w:rsidRDefault="00C9620B" w:rsidP="00BD1ED9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>
              <w:rPr>
                <w:b w:val="0"/>
                <w:bCs/>
                <w:sz w:val="14"/>
                <w:szCs w:val="14"/>
              </w:rPr>
              <w:t>FC</w:t>
            </w:r>
          </w:p>
        </w:tc>
        <w:tc>
          <w:tcPr>
            <w:tcW w:w="2933" w:type="dxa"/>
          </w:tcPr>
          <w:p w14:paraId="2AD45096" w14:textId="15061AA4" w:rsidR="008B271C" w:rsidRPr="00CE6AF7" w:rsidRDefault="00C9620B" w:rsidP="00BD1ED9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>
              <w:rPr>
                <w:b w:val="0"/>
                <w:bCs/>
                <w:sz w:val="14"/>
                <w:szCs w:val="14"/>
              </w:rPr>
              <w:t>Family Communion</w:t>
            </w:r>
          </w:p>
        </w:tc>
        <w:tc>
          <w:tcPr>
            <w:tcW w:w="753" w:type="dxa"/>
          </w:tcPr>
          <w:p w14:paraId="2E2442B1" w14:textId="01D9F911" w:rsidR="008B271C" w:rsidRPr="00CE6AF7" w:rsidRDefault="008B271C" w:rsidP="00BD1ED9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>
              <w:rPr>
                <w:b w:val="0"/>
                <w:bCs/>
                <w:sz w:val="14"/>
                <w:szCs w:val="14"/>
              </w:rPr>
              <w:t>US</w:t>
            </w:r>
          </w:p>
        </w:tc>
        <w:tc>
          <w:tcPr>
            <w:tcW w:w="2885" w:type="dxa"/>
          </w:tcPr>
          <w:p w14:paraId="401F3C9E" w14:textId="20F85113" w:rsidR="008B271C" w:rsidRPr="00CE6AF7" w:rsidRDefault="008B271C" w:rsidP="00BD1ED9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>
              <w:rPr>
                <w:b w:val="0"/>
                <w:bCs/>
                <w:sz w:val="14"/>
                <w:szCs w:val="14"/>
              </w:rPr>
              <w:t>United Service</w:t>
            </w:r>
          </w:p>
        </w:tc>
      </w:tr>
      <w:tr w:rsidR="00BD1ED9" w14:paraId="163DC3FC" w14:textId="77777777" w:rsidTr="009F33FF">
        <w:trPr>
          <w:trHeight w:val="80"/>
        </w:trPr>
        <w:tc>
          <w:tcPr>
            <w:tcW w:w="704" w:type="dxa"/>
          </w:tcPr>
          <w:p w14:paraId="0101CFB5" w14:textId="5AF3665C" w:rsidR="00BD1ED9" w:rsidRPr="00CE6AF7" w:rsidRDefault="00BD1ED9" w:rsidP="00BD1ED9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>
              <w:rPr>
                <w:b w:val="0"/>
                <w:bCs/>
                <w:sz w:val="14"/>
                <w:szCs w:val="14"/>
              </w:rPr>
              <w:t>FS</w:t>
            </w:r>
          </w:p>
        </w:tc>
        <w:tc>
          <w:tcPr>
            <w:tcW w:w="2933" w:type="dxa"/>
          </w:tcPr>
          <w:p w14:paraId="3D8A0807" w14:textId="700F277E" w:rsidR="00BD1ED9" w:rsidRPr="00CE6AF7" w:rsidRDefault="00BD1ED9" w:rsidP="00BD1ED9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>
              <w:rPr>
                <w:b w:val="0"/>
                <w:bCs/>
                <w:sz w:val="14"/>
                <w:szCs w:val="14"/>
              </w:rPr>
              <w:t>Family Service</w:t>
            </w:r>
          </w:p>
        </w:tc>
        <w:tc>
          <w:tcPr>
            <w:tcW w:w="753" w:type="dxa"/>
          </w:tcPr>
          <w:p w14:paraId="7362D400" w14:textId="37CB2AEE" w:rsidR="00BD1ED9" w:rsidRPr="00CE6AF7" w:rsidRDefault="00BD1ED9" w:rsidP="00BD1ED9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  <w:r>
              <w:rPr>
                <w:b w:val="0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885" w:type="dxa"/>
          </w:tcPr>
          <w:p w14:paraId="316BF90A" w14:textId="1812485E" w:rsidR="00BD1ED9" w:rsidRPr="00CE6AF7" w:rsidRDefault="00BD1ED9" w:rsidP="00BD1ED9">
            <w:pPr>
              <w:spacing w:after="0" w:line="240" w:lineRule="auto"/>
              <w:rPr>
                <w:b w:val="0"/>
                <w:bCs/>
                <w:sz w:val="14"/>
                <w:szCs w:val="14"/>
              </w:rPr>
            </w:pPr>
          </w:p>
        </w:tc>
      </w:tr>
    </w:tbl>
    <w:p w14:paraId="05AA4A36" w14:textId="77777777" w:rsidR="00C53200" w:rsidRPr="00F10EAC" w:rsidRDefault="00C53200" w:rsidP="009C138F">
      <w:pPr>
        <w:spacing w:after="0" w:line="240" w:lineRule="auto"/>
        <w:rPr>
          <w:sz w:val="18"/>
          <w:szCs w:val="16"/>
        </w:rPr>
      </w:pPr>
    </w:p>
    <w:p w14:paraId="05AA4A37" w14:textId="77777777" w:rsidR="00A01929" w:rsidRPr="00F10EAC" w:rsidRDefault="009C138F" w:rsidP="009C138F">
      <w:pPr>
        <w:spacing w:after="0" w:line="240" w:lineRule="auto"/>
        <w:rPr>
          <w:sz w:val="22"/>
          <w:szCs w:val="20"/>
          <w:u w:val="single"/>
        </w:rPr>
      </w:pPr>
      <w:r w:rsidRPr="00F10EAC">
        <w:rPr>
          <w:sz w:val="22"/>
          <w:szCs w:val="20"/>
          <w:u w:val="single"/>
        </w:rPr>
        <w:t>M</w:t>
      </w:r>
      <w:r w:rsidR="00A01929" w:rsidRPr="00F10EAC">
        <w:rPr>
          <w:sz w:val="22"/>
          <w:szCs w:val="20"/>
          <w:u w:val="single"/>
        </w:rPr>
        <w:t xml:space="preserve">ethodist Ministers’ rest days </w:t>
      </w:r>
    </w:p>
    <w:p w14:paraId="05AA4A38" w14:textId="77777777" w:rsidR="008A35A8" w:rsidRPr="00F10EAC" w:rsidRDefault="008A35A8" w:rsidP="009C138F">
      <w:pPr>
        <w:spacing w:after="0" w:line="240" w:lineRule="auto"/>
        <w:rPr>
          <w:sz w:val="14"/>
          <w:szCs w:val="12"/>
          <w:u w:val="single"/>
        </w:rPr>
      </w:pPr>
    </w:p>
    <w:tbl>
      <w:tblPr>
        <w:tblStyle w:val="TableGrid"/>
        <w:tblW w:w="7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964"/>
      </w:tblGrid>
      <w:tr w:rsidR="00545482" w:rsidRPr="00F10EAC" w14:paraId="05AA4A3B" w14:textId="77777777" w:rsidTr="00545482">
        <w:tc>
          <w:tcPr>
            <w:tcW w:w="3964" w:type="dxa"/>
          </w:tcPr>
          <w:p w14:paraId="05AA4A39" w14:textId="5C9D3179" w:rsidR="00545482" w:rsidRPr="00F10EAC" w:rsidRDefault="00710CE5" w:rsidP="00545482">
            <w:pPr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Edson Dube - Monday</w:t>
            </w:r>
          </w:p>
        </w:tc>
        <w:tc>
          <w:tcPr>
            <w:tcW w:w="3964" w:type="dxa"/>
          </w:tcPr>
          <w:p w14:paraId="05AA4A3A" w14:textId="17891BA9" w:rsidR="00545482" w:rsidRPr="00F10EAC" w:rsidRDefault="008B5A22" w:rsidP="00545482">
            <w:pPr>
              <w:spacing w:after="0" w:line="240" w:lineRule="auto"/>
              <w:rPr>
                <w:b w:val="0"/>
                <w:sz w:val="20"/>
                <w:szCs w:val="20"/>
              </w:rPr>
            </w:pPr>
            <w:r w:rsidRPr="00F10EAC">
              <w:rPr>
                <w:b w:val="0"/>
                <w:sz w:val="20"/>
                <w:szCs w:val="20"/>
              </w:rPr>
              <w:t>George Mwaura - Monday</w:t>
            </w:r>
          </w:p>
        </w:tc>
      </w:tr>
      <w:tr w:rsidR="00545482" w:rsidRPr="00F10EAC" w14:paraId="05AA4A3E" w14:textId="77777777" w:rsidTr="00545482">
        <w:tc>
          <w:tcPr>
            <w:tcW w:w="3964" w:type="dxa"/>
          </w:tcPr>
          <w:p w14:paraId="05AA4A3C" w14:textId="085C5353" w:rsidR="00545482" w:rsidRPr="00F10EAC" w:rsidRDefault="00710CE5" w:rsidP="00545482">
            <w:pPr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Dave </w:t>
            </w:r>
            <w:proofErr w:type="spellStart"/>
            <w:r>
              <w:rPr>
                <w:b w:val="0"/>
                <w:sz w:val="20"/>
                <w:szCs w:val="20"/>
              </w:rPr>
              <w:t>Haseldine</w:t>
            </w:r>
            <w:proofErr w:type="spellEnd"/>
            <w:r w:rsidR="00562C93">
              <w:rPr>
                <w:b w:val="0"/>
                <w:sz w:val="20"/>
                <w:szCs w:val="20"/>
              </w:rPr>
              <w:t xml:space="preserve"> - Friday</w:t>
            </w:r>
          </w:p>
        </w:tc>
        <w:tc>
          <w:tcPr>
            <w:tcW w:w="3964" w:type="dxa"/>
          </w:tcPr>
          <w:p w14:paraId="05AA4A3D" w14:textId="322669E7" w:rsidR="00545482" w:rsidRPr="00F10EAC" w:rsidRDefault="008B5A22" w:rsidP="00545482">
            <w:pPr>
              <w:spacing w:after="0" w:line="240" w:lineRule="auto"/>
              <w:rPr>
                <w:b w:val="0"/>
                <w:sz w:val="20"/>
                <w:szCs w:val="20"/>
              </w:rPr>
            </w:pPr>
            <w:r w:rsidRPr="00F10EAC">
              <w:rPr>
                <w:b w:val="0"/>
                <w:sz w:val="20"/>
                <w:szCs w:val="20"/>
              </w:rPr>
              <w:t>Ali Facey - Wednesday</w:t>
            </w:r>
          </w:p>
        </w:tc>
      </w:tr>
      <w:tr w:rsidR="00545482" w:rsidRPr="00F10EAC" w14:paraId="05AA4A41" w14:textId="77777777" w:rsidTr="00545482">
        <w:tc>
          <w:tcPr>
            <w:tcW w:w="3964" w:type="dxa"/>
          </w:tcPr>
          <w:p w14:paraId="05AA4A3F" w14:textId="77777777" w:rsidR="00545482" w:rsidRPr="00F10EAC" w:rsidRDefault="00545482" w:rsidP="00545482">
            <w:pPr>
              <w:spacing w:after="0" w:line="240" w:lineRule="auto"/>
              <w:rPr>
                <w:b w:val="0"/>
                <w:sz w:val="20"/>
                <w:szCs w:val="20"/>
              </w:rPr>
            </w:pPr>
            <w:r w:rsidRPr="00F10EAC">
              <w:rPr>
                <w:b w:val="0"/>
                <w:sz w:val="20"/>
                <w:szCs w:val="20"/>
              </w:rPr>
              <w:t>Barry Lotz (Watling Valley) - Monday</w:t>
            </w:r>
          </w:p>
        </w:tc>
        <w:tc>
          <w:tcPr>
            <w:tcW w:w="3964" w:type="dxa"/>
          </w:tcPr>
          <w:p w14:paraId="05AA4A40" w14:textId="6A5771EE" w:rsidR="00545482" w:rsidRPr="00F10EAC" w:rsidRDefault="00545482" w:rsidP="00545482">
            <w:pPr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</w:tbl>
    <w:p w14:paraId="05AA4A46" w14:textId="77777777" w:rsidR="00F751FC" w:rsidRDefault="00F751FC" w:rsidP="00541291">
      <w:pPr>
        <w:spacing w:after="0" w:line="240" w:lineRule="auto"/>
        <w:outlineLvl w:val="0"/>
        <w:rPr>
          <w:sz w:val="20"/>
          <w:szCs w:val="18"/>
          <w:u w:val="single"/>
        </w:rPr>
      </w:pPr>
    </w:p>
    <w:p w14:paraId="2B901C6F" w14:textId="77777777" w:rsidR="003C10F5" w:rsidRDefault="003C10F5" w:rsidP="00541291">
      <w:pPr>
        <w:spacing w:after="0" w:line="240" w:lineRule="auto"/>
        <w:outlineLvl w:val="0"/>
        <w:rPr>
          <w:sz w:val="20"/>
          <w:szCs w:val="18"/>
          <w:u w:val="single"/>
        </w:rPr>
      </w:pPr>
    </w:p>
    <w:p w14:paraId="05AA4A48" w14:textId="15063E48" w:rsidR="007727BB" w:rsidRPr="00D119AD" w:rsidRDefault="0067112C" w:rsidP="00541291">
      <w:pPr>
        <w:spacing w:after="0" w:line="240" w:lineRule="auto"/>
        <w:outlineLvl w:val="0"/>
        <w:rPr>
          <w:sz w:val="20"/>
          <w:szCs w:val="18"/>
          <w:u w:val="single"/>
        </w:rPr>
      </w:pPr>
      <w:r w:rsidRPr="00D119AD">
        <w:rPr>
          <w:sz w:val="20"/>
          <w:szCs w:val="18"/>
          <w:u w:val="single"/>
        </w:rPr>
        <w:t xml:space="preserve">Meetings and Fellowship </w:t>
      </w:r>
      <w:r w:rsidR="0093451C" w:rsidRPr="00D119AD">
        <w:rPr>
          <w:sz w:val="20"/>
          <w:szCs w:val="18"/>
          <w:u w:val="single"/>
        </w:rPr>
        <w:t>D</w:t>
      </w:r>
      <w:r w:rsidR="00A01929" w:rsidRPr="00D119AD">
        <w:rPr>
          <w:sz w:val="20"/>
          <w:szCs w:val="18"/>
          <w:u w:val="single"/>
        </w:rPr>
        <w:t>iary</w:t>
      </w:r>
    </w:p>
    <w:p w14:paraId="7E8E2B13" w14:textId="77777777" w:rsidR="005563A1" w:rsidRDefault="005563A1" w:rsidP="009301B2">
      <w:pPr>
        <w:pStyle w:val="NoSpacing"/>
        <w:rPr>
          <w:rFonts w:cs="Arial"/>
          <w:b w:val="0"/>
          <w:sz w:val="20"/>
          <w:szCs w:val="20"/>
        </w:rPr>
      </w:pPr>
    </w:p>
    <w:p w14:paraId="2A6B00E7" w14:textId="5B77346D" w:rsidR="007C29E2" w:rsidRPr="007C29E2" w:rsidRDefault="007C29E2" w:rsidP="007C29E2">
      <w:pPr>
        <w:pStyle w:val="NoSpacing"/>
        <w:rPr>
          <w:rFonts w:cs="Arial"/>
          <w:b w:val="0"/>
          <w:sz w:val="20"/>
          <w:szCs w:val="20"/>
        </w:rPr>
      </w:pPr>
      <w:r w:rsidRPr="007C29E2">
        <w:rPr>
          <w:rFonts w:cs="Arial"/>
          <w:b w:val="0"/>
          <w:sz w:val="20"/>
          <w:szCs w:val="20"/>
        </w:rPr>
        <w:t xml:space="preserve">Sunday </w:t>
      </w:r>
      <w:r w:rsidR="00053134">
        <w:rPr>
          <w:rFonts w:cs="Arial"/>
          <w:b w:val="0"/>
          <w:sz w:val="20"/>
          <w:szCs w:val="20"/>
        </w:rPr>
        <w:t>1st</w:t>
      </w:r>
      <w:r>
        <w:rPr>
          <w:rFonts w:cs="Arial"/>
          <w:b w:val="0"/>
          <w:sz w:val="20"/>
          <w:szCs w:val="20"/>
        </w:rPr>
        <w:t xml:space="preserve"> </w:t>
      </w:r>
      <w:proofErr w:type="gramStart"/>
      <w:r>
        <w:rPr>
          <w:rFonts w:cs="Arial"/>
          <w:b w:val="0"/>
          <w:sz w:val="20"/>
          <w:szCs w:val="20"/>
        </w:rPr>
        <w:t>June</w:t>
      </w:r>
      <w:r w:rsidRPr="007C29E2">
        <w:rPr>
          <w:rFonts w:cs="Arial"/>
          <w:b w:val="0"/>
          <w:sz w:val="20"/>
          <w:szCs w:val="20"/>
        </w:rPr>
        <w:t>,</w:t>
      </w:r>
      <w:proofErr w:type="gramEnd"/>
      <w:r w:rsidRPr="007C29E2">
        <w:rPr>
          <w:rFonts w:cs="Arial"/>
          <w:b w:val="0"/>
          <w:sz w:val="20"/>
          <w:szCs w:val="20"/>
        </w:rPr>
        <w:t xml:space="preserve"> 10.30am</w:t>
      </w:r>
    </w:p>
    <w:p w14:paraId="660E5CC8" w14:textId="7E634803" w:rsidR="007C29E2" w:rsidRPr="007C29E2" w:rsidRDefault="007C29E2" w:rsidP="007C29E2">
      <w:pPr>
        <w:pStyle w:val="NoSpacing"/>
        <w:rPr>
          <w:rFonts w:cs="Arial"/>
          <w:b w:val="0"/>
          <w:sz w:val="20"/>
          <w:szCs w:val="20"/>
        </w:rPr>
      </w:pPr>
      <w:r w:rsidRPr="007C29E2">
        <w:rPr>
          <w:rFonts w:cs="Arial"/>
          <w:b w:val="0"/>
          <w:sz w:val="20"/>
          <w:szCs w:val="20"/>
        </w:rPr>
        <w:t xml:space="preserve">Circuit </w:t>
      </w:r>
      <w:r w:rsidR="00053134">
        <w:rPr>
          <w:rFonts w:cs="Arial"/>
          <w:b w:val="0"/>
          <w:sz w:val="20"/>
          <w:szCs w:val="20"/>
        </w:rPr>
        <w:t xml:space="preserve">United </w:t>
      </w:r>
      <w:r w:rsidRPr="007C29E2">
        <w:rPr>
          <w:rFonts w:cs="Arial"/>
          <w:b w:val="0"/>
          <w:sz w:val="20"/>
          <w:szCs w:val="20"/>
        </w:rPr>
        <w:t xml:space="preserve">Service at </w:t>
      </w:r>
      <w:r>
        <w:rPr>
          <w:rFonts w:cs="Arial"/>
          <w:b w:val="0"/>
          <w:sz w:val="20"/>
          <w:szCs w:val="20"/>
        </w:rPr>
        <w:t>West End</w:t>
      </w:r>
      <w:r w:rsidR="00083D29">
        <w:rPr>
          <w:rFonts w:cs="Arial"/>
          <w:b w:val="0"/>
          <w:sz w:val="20"/>
          <w:szCs w:val="20"/>
        </w:rPr>
        <w:t xml:space="preserve"> United Church</w:t>
      </w:r>
      <w:r>
        <w:rPr>
          <w:rFonts w:cs="Arial"/>
          <w:b w:val="0"/>
          <w:sz w:val="20"/>
          <w:szCs w:val="20"/>
        </w:rPr>
        <w:t xml:space="preserve">, Wolverton, </w:t>
      </w:r>
      <w:r w:rsidRPr="007C29E2">
        <w:rPr>
          <w:rFonts w:cs="Arial"/>
          <w:b w:val="0"/>
          <w:sz w:val="20"/>
          <w:szCs w:val="20"/>
        </w:rPr>
        <w:t>MK12 5JZ</w:t>
      </w:r>
    </w:p>
    <w:p w14:paraId="07C4F801" w14:textId="77777777" w:rsidR="007C29E2" w:rsidRDefault="007C29E2" w:rsidP="00DC6513">
      <w:pPr>
        <w:pStyle w:val="NoSpacing"/>
        <w:rPr>
          <w:rFonts w:cs="Arial"/>
          <w:b w:val="0"/>
          <w:sz w:val="20"/>
          <w:szCs w:val="20"/>
        </w:rPr>
      </w:pPr>
    </w:p>
    <w:p w14:paraId="40C5F19A" w14:textId="601103A0" w:rsidR="00DC6513" w:rsidRPr="00DC6513" w:rsidRDefault="00DC6513" w:rsidP="00DC6513">
      <w:pPr>
        <w:pStyle w:val="NoSpacing"/>
        <w:rPr>
          <w:rFonts w:cs="Arial"/>
          <w:b w:val="0"/>
          <w:sz w:val="20"/>
          <w:szCs w:val="20"/>
        </w:rPr>
      </w:pPr>
      <w:r w:rsidRPr="00DC6513">
        <w:rPr>
          <w:rFonts w:cs="Arial"/>
          <w:b w:val="0"/>
          <w:sz w:val="20"/>
          <w:szCs w:val="20"/>
        </w:rPr>
        <w:t>Tues</w:t>
      </w:r>
      <w:r>
        <w:rPr>
          <w:rFonts w:cs="Arial"/>
          <w:b w:val="0"/>
          <w:sz w:val="20"/>
          <w:szCs w:val="20"/>
        </w:rPr>
        <w:t>day</w:t>
      </w:r>
      <w:r w:rsidRPr="00DC6513">
        <w:rPr>
          <w:rFonts w:cs="Arial"/>
          <w:b w:val="0"/>
          <w:sz w:val="20"/>
          <w:szCs w:val="20"/>
        </w:rPr>
        <w:t xml:space="preserve"> 3rd </w:t>
      </w:r>
      <w:proofErr w:type="gramStart"/>
      <w:r w:rsidRPr="00DC6513">
        <w:rPr>
          <w:rFonts w:cs="Arial"/>
          <w:b w:val="0"/>
          <w:sz w:val="20"/>
          <w:szCs w:val="20"/>
        </w:rPr>
        <w:t>June</w:t>
      </w:r>
      <w:r>
        <w:rPr>
          <w:rFonts w:cs="Arial"/>
          <w:b w:val="0"/>
          <w:sz w:val="20"/>
          <w:szCs w:val="20"/>
        </w:rPr>
        <w:t>,</w:t>
      </w:r>
      <w:proofErr w:type="gramEnd"/>
      <w:r>
        <w:rPr>
          <w:rFonts w:cs="Arial"/>
          <w:b w:val="0"/>
          <w:sz w:val="20"/>
          <w:szCs w:val="20"/>
        </w:rPr>
        <w:t xml:space="preserve"> </w:t>
      </w:r>
      <w:r w:rsidRPr="00DC6513">
        <w:rPr>
          <w:rFonts w:cs="Arial"/>
          <w:b w:val="0"/>
          <w:sz w:val="20"/>
          <w:szCs w:val="20"/>
        </w:rPr>
        <w:t>7.30pm</w:t>
      </w:r>
    </w:p>
    <w:p w14:paraId="04D28102" w14:textId="53446F00" w:rsidR="00DC6513" w:rsidRPr="00D076CB" w:rsidRDefault="00DC6513" w:rsidP="00DC6513">
      <w:pPr>
        <w:pStyle w:val="NoSpacing"/>
        <w:rPr>
          <w:rFonts w:cs="Arial"/>
          <w:b w:val="0"/>
          <w:bCs/>
          <w:sz w:val="20"/>
          <w:szCs w:val="20"/>
        </w:rPr>
      </w:pPr>
      <w:r w:rsidRPr="00DC6513">
        <w:rPr>
          <w:rFonts w:cs="Arial"/>
          <w:b w:val="0"/>
          <w:sz w:val="20"/>
          <w:szCs w:val="20"/>
        </w:rPr>
        <w:t>Local Preachers Meeting</w:t>
      </w:r>
      <w:r>
        <w:rPr>
          <w:rFonts w:cs="Arial"/>
          <w:b w:val="0"/>
          <w:sz w:val="20"/>
          <w:szCs w:val="20"/>
        </w:rPr>
        <w:t xml:space="preserve"> at Newport Pagnell</w:t>
      </w:r>
      <w:r w:rsidR="00083D29">
        <w:rPr>
          <w:rFonts w:cs="Arial"/>
          <w:b w:val="0"/>
          <w:sz w:val="20"/>
          <w:szCs w:val="20"/>
        </w:rPr>
        <w:t xml:space="preserve"> Methodist Church</w:t>
      </w:r>
      <w:r w:rsidR="004C012D">
        <w:rPr>
          <w:rFonts w:cs="Arial"/>
          <w:b w:val="0"/>
          <w:sz w:val="20"/>
          <w:szCs w:val="20"/>
        </w:rPr>
        <w:t xml:space="preserve">, </w:t>
      </w:r>
      <w:r w:rsidR="00D076CB" w:rsidRPr="00D076CB">
        <w:rPr>
          <w:rFonts w:cs="Arial"/>
          <w:b w:val="0"/>
          <w:bCs/>
          <w:sz w:val="20"/>
          <w:szCs w:val="20"/>
        </w:rPr>
        <w:t>MK16 8AQ</w:t>
      </w:r>
    </w:p>
    <w:p w14:paraId="46284BF6" w14:textId="77777777" w:rsidR="00DC6513" w:rsidRDefault="00DC6513" w:rsidP="00DC6513">
      <w:pPr>
        <w:pStyle w:val="NoSpacing"/>
        <w:rPr>
          <w:rFonts w:cs="Arial"/>
          <w:b w:val="0"/>
          <w:sz w:val="20"/>
          <w:szCs w:val="20"/>
        </w:rPr>
      </w:pPr>
    </w:p>
    <w:p w14:paraId="7B573F6B" w14:textId="007DA536" w:rsidR="00DC6513" w:rsidRPr="00DC6513" w:rsidRDefault="00DC6513" w:rsidP="00DC6513">
      <w:pPr>
        <w:pStyle w:val="NoSpacing"/>
        <w:rPr>
          <w:rFonts w:cs="Arial"/>
          <w:b w:val="0"/>
          <w:sz w:val="20"/>
          <w:szCs w:val="20"/>
        </w:rPr>
      </w:pPr>
      <w:r w:rsidRPr="00DC6513">
        <w:rPr>
          <w:rFonts w:cs="Arial"/>
          <w:b w:val="0"/>
          <w:sz w:val="20"/>
          <w:szCs w:val="20"/>
        </w:rPr>
        <w:t>Wed</w:t>
      </w:r>
      <w:r>
        <w:rPr>
          <w:rFonts w:cs="Arial"/>
          <w:b w:val="0"/>
          <w:sz w:val="20"/>
          <w:szCs w:val="20"/>
        </w:rPr>
        <w:t>nesday</w:t>
      </w:r>
      <w:r w:rsidRPr="00DC6513">
        <w:rPr>
          <w:rFonts w:cs="Arial"/>
          <w:b w:val="0"/>
          <w:sz w:val="20"/>
          <w:szCs w:val="20"/>
        </w:rPr>
        <w:t xml:space="preserve"> 18th </w:t>
      </w:r>
      <w:proofErr w:type="gramStart"/>
      <w:r w:rsidRPr="00DC6513">
        <w:rPr>
          <w:rFonts w:cs="Arial"/>
          <w:b w:val="0"/>
          <w:sz w:val="20"/>
          <w:szCs w:val="20"/>
        </w:rPr>
        <w:t>June</w:t>
      </w:r>
      <w:r>
        <w:rPr>
          <w:rFonts w:cs="Arial"/>
          <w:b w:val="0"/>
          <w:sz w:val="20"/>
          <w:szCs w:val="20"/>
        </w:rPr>
        <w:t>,</w:t>
      </w:r>
      <w:proofErr w:type="gramEnd"/>
      <w:r>
        <w:rPr>
          <w:rFonts w:cs="Arial"/>
          <w:b w:val="0"/>
          <w:sz w:val="20"/>
          <w:szCs w:val="20"/>
        </w:rPr>
        <w:t xml:space="preserve"> </w:t>
      </w:r>
      <w:r w:rsidRPr="00DC6513">
        <w:rPr>
          <w:rFonts w:cs="Arial"/>
          <w:b w:val="0"/>
          <w:sz w:val="20"/>
          <w:szCs w:val="20"/>
        </w:rPr>
        <w:t>7.30pm</w:t>
      </w:r>
    </w:p>
    <w:p w14:paraId="2957D847" w14:textId="4910320E" w:rsidR="00FD36F4" w:rsidRDefault="00DC6513" w:rsidP="00DC6513">
      <w:pPr>
        <w:pStyle w:val="NoSpacing"/>
        <w:rPr>
          <w:rFonts w:cs="Arial"/>
          <w:b w:val="0"/>
          <w:sz w:val="20"/>
          <w:szCs w:val="20"/>
        </w:rPr>
      </w:pPr>
      <w:r w:rsidRPr="00DC6513">
        <w:rPr>
          <w:rFonts w:cs="Arial"/>
          <w:b w:val="0"/>
          <w:sz w:val="20"/>
          <w:szCs w:val="20"/>
        </w:rPr>
        <w:t>Circuit Meeting</w:t>
      </w:r>
      <w:r>
        <w:rPr>
          <w:rFonts w:cs="Arial"/>
          <w:b w:val="0"/>
          <w:sz w:val="20"/>
          <w:szCs w:val="20"/>
        </w:rPr>
        <w:t xml:space="preserve"> at Newport Pagnell</w:t>
      </w:r>
      <w:r w:rsidR="00083D29">
        <w:rPr>
          <w:rFonts w:cs="Arial"/>
          <w:b w:val="0"/>
          <w:sz w:val="20"/>
          <w:szCs w:val="20"/>
        </w:rPr>
        <w:t xml:space="preserve"> Methodist Church</w:t>
      </w:r>
      <w:r w:rsidR="00D076CB">
        <w:rPr>
          <w:rFonts w:cs="Arial"/>
          <w:b w:val="0"/>
          <w:sz w:val="20"/>
          <w:szCs w:val="20"/>
        </w:rPr>
        <w:t xml:space="preserve">, </w:t>
      </w:r>
      <w:r w:rsidR="00D076CB" w:rsidRPr="00D076CB">
        <w:rPr>
          <w:rFonts w:cs="Arial"/>
          <w:b w:val="0"/>
          <w:sz w:val="20"/>
          <w:szCs w:val="20"/>
        </w:rPr>
        <w:t>MK16 8AQ</w:t>
      </w:r>
    </w:p>
    <w:p w14:paraId="0736B2BE" w14:textId="77777777" w:rsidR="00DC6513" w:rsidRDefault="00DC6513" w:rsidP="00DC6513">
      <w:pPr>
        <w:pStyle w:val="NoSpacing"/>
        <w:rPr>
          <w:rFonts w:cs="Arial"/>
          <w:b w:val="0"/>
          <w:sz w:val="20"/>
          <w:szCs w:val="20"/>
        </w:rPr>
      </w:pPr>
    </w:p>
    <w:p w14:paraId="129FCBBB" w14:textId="0E95C89E" w:rsidR="00453070" w:rsidRPr="00453070" w:rsidRDefault="001C463F" w:rsidP="00453070">
      <w:pPr>
        <w:pStyle w:val="NoSpacing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Sunday</w:t>
      </w:r>
      <w:r w:rsidR="00453070" w:rsidRPr="00453070">
        <w:rPr>
          <w:rFonts w:cs="Arial"/>
          <w:b w:val="0"/>
          <w:sz w:val="20"/>
          <w:szCs w:val="20"/>
        </w:rPr>
        <w:t xml:space="preserve"> 20th July</w:t>
      </w:r>
      <w:r w:rsidR="00453070">
        <w:rPr>
          <w:rFonts w:cs="Arial"/>
          <w:b w:val="0"/>
          <w:sz w:val="20"/>
          <w:szCs w:val="20"/>
        </w:rPr>
        <w:t>, 4pm</w:t>
      </w:r>
    </w:p>
    <w:p w14:paraId="175776FD" w14:textId="2085061A" w:rsidR="00453070" w:rsidRDefault="00453070" w:rsidP="00453070">
      <w:pPr>
        <w:pStyle w:val="NoSpacing"/>
        <w:rPr>
          <w:rFonts w:cs="Arial"/>
          <w:b w:val="0"/>
          <w:sz w:val="20"/>
          <w:szCs w:val="20"/>
        </w:rPr>
      </w:pPr>
      <w:proofErr w:type="spellStart"/>
      <w:r w:rsidRPr="00453070">
        <w:rPr>
          <w:rFonts w:cs="Arial"/>
          <w:b w:val="0"/>
          <w:sz w:val="20"/>
          <w:szCs w:val="20"/>
        </w:rPr>
        <w:t>Revds</w:t>
      </w:r>
      <w:proofErr w:type="spellEnd"/>
      <w:r w:rsidRPr="00453070">
        <w:rPr>
          <w:rFonts w:cs="Arial"/>
          <w:b w:val="0"/>
          <w:sz w:val="20"/>
          <w:szCs w:val="20"/>
        </w:rPr>
        <w:t xml:space="preserve"> Barry Lotz and Dave </w:t>
      </w:r>
      <w:proofErr w:type="spellStart"/>
      <w:r w:rsidRPr="00453070">
        <w:rPr>
          <w:rFonts w:cs="Arial"/>
          <w:b w:val="0"/>
          <w:sz w:val="20"/>
          <w:szCs w:val="20"/>
        </w:rPr>
        <w:t>Haseldine</w:t>
      </w:r>
      <w:proofErr w:type="spellEnd"/>
      <w:r w:rsidRPr="00453070">
        <w:rPr>
          <w:rFonts w:cs="Arial"/>
          <w:b w:val="0"/>
          <w:sz w:val="20"/>
          <w:szCs w:val="20"/>
        </w:rPr>
        <w:t xml:space="preserve"> Farewell Service</w:t>
      </w:r>
      <w:r>
        <w:rPr>
          <w:rFonts w:cs="Arial"/>
          <w:b w:val="0"/>
          <w:sz w:val="20"/>
          <w:szCs w:val="20"/>
        </w:rPr>
        <w:t xml:space="preserve"> at </w:t>
      </w:r>
      <w:r w:rsidRPr="00453070">
        <w:rPr>
          <w:rFonts w:cs="Arial"/>
          <w:b w:val="0"/>
          <w:sz w:val="20"/>
          <w:szCs w:val="20"/>
        </w:rPr>
        <w:t>Servant King Church, Furzton</w:t>
      </w:r>
      <w:r w:rsidR="00FE789F">
        <w:rPr>
          <w:rFonts w:cs="Arial"/>
          <w:b w:val="0"/>
          <w:sz w:val="20"/>
          <w:szCs w:val="20"/>
        </w:rPr>
        <w:t xml:space="preserve">, </w:t>
      </w:r>
      <w:r w:rsidR="00FE789F" w:rsidRPr="00FE789F">
        <w:rPr>
          <w:rFonts w:cs="Arial"/>
          <w:b w:val="0"/>
          <w:bCs/>
          <w:sz w:val="20"/>
          <w:szCs w:val="20"/>
        </w:rPr>
        <w:t>MK4 1NA</w:t>
      </w:r>
    </w:p>
    <w:p w14:paraId="4A7D28D5" w14:textId="77777777" w:rsidR="00A764F6" w:rsidRDefault="00A764F6" w:rsidP="00453070">
      <w:pPr>
        <w:pStyle w:val="NoSpacing"/>
        <w:rPr>
          <w:rFonts w:cs="Arial"/>
          <w:b w:val="0"/>
          <w:sz w:val="20"/>
          <w:szCs w:val="20"/>
        </w:rPr>
      </w:pPr>
    </w:p>
    <w:p w14:paraId="6CF11D7B" w14:textId="77777777" w:rsidR="00600946" w:rsidRDefault="00A764F6" w:rsidP="00A764F6">
      <w:pPr>
        <w:pStyle w:val="NoSpacing"/>
        <w:rPr>
          <w:rFonts w:cs="Arial"/>
          <w:b w:val="0"/>
          <w:sz w:val="20"/>
          <w:szCs w:val="20"/>
        </w:rPr>
      </w:pPr>
      <w:r w:rsidRPr="00A764F6">
        <w:rPr>
          <w:rFonts w:cs="Arial"/>
          <w:b w:val="0"/>
          <w:sz w:val="20"/>
          <w:szCs w:val="20"/>
        </w:rPr>
        <w:t>Wed</w:t>
      </w:r>
      <w:r>
        <w:rPr>
          <w:rFonts w:cs="Arial"/>
          <w:b w:val="0"/>
          <w:sz w:val="20"/>
          <w:szCs w:val="20"/>
        </w:rPr>
        <w:t>nesday</w:t>
      </w:r>
      <w:r w:rsidRPr="00A764F6">
        <w:rPr>
          <w:rFonts w:cs="Arial"/>
          <w:b w:val="0"/>
          <w:sz w:val="20"/>
          <w:szCs w:val="20"/>
        </w:rPr>
        <w:t xml:space="preserve"> 20th </w:t>
      </w:r>
      <w:proofErr w:type="gramStart"/>
      <w:r w:rsidRPr="00A764F6">
        <w:rPr>
          <w:rFonts w:cs="Arial"/>
          <w:b w:val="0"/>
          <w:sz w:val="20"/>
          <w:szCs w:val="20"/>
        </w:rPr>
        <w:t>Aug</w:t>
      </w:r>
      <w:r>
        <w:rPr>
          <w:rFonts w:cs="Arial"/>
          <w:b w:val="0"/>
          <w:sz w:val="20"/>
          <w:szCs w:val="20"/>
        </w:rPr>
        <w:t>ust,</w:t>
      </w:r>
      <w:proofErr w:type="gramEnd"/>
      <w:r w:rsidR="00600946">
        <w:rPr>
          <w:rFonts w:cs="Arial"/>
          <w:b w:val="0"/>
          <w:sz w:val="20"/>
          <w:szCs w:val="20"/>
        </w:rPr>
        <w:t xml:space="preserve"> 7.30pm</w:t>
      </w:r>
    </w:p>
    <w:p w14:paraId="489F2513" w14:textId="2DE43896" w:rsidR="00A764F6" w:rsidRPr="00A764F6" w:rsidRDefault="00A764F6" w:rsidP="00A764F6">
      <w:pPr>
        <w:pStyle w:val="NoSpacing"/>
        <w:rPr>
          <w:rFonts w:cs="Arial"/>
          <w:b w:val="0"/>
          <w:sz w:val="20"/>
          <w:szCs w:val="20"/>
        </w:rPr>
      </w:pPr>
      <w:r w:rsidRPr="00A764F6">
        <w:rPr>
          <w:rFonts w:cs="Arial"/>
          <w:b w:val="0"/>
          <w:sz w:val="20"/>
          <w:szCs w:val="20"/>
        </w:rPr>
        <w:t>C</w:t>
      </w:r>
      <w:r w:rsidR="00D9299E">
        <w:rPr>
          <w:rFonts w:cs="Arial"/>
          <w:b w:val="0"/>
          <w:sz w:val="20"/>
          <w:szCs w:val="20"/>
        </w:rPr>
        <w:t>ircuit Leadership Team Meeting</w:t>
      </w:r>
      <w:r w:rsidR="00BD7018">
        <w:rPr>
          <w:rFonts w:cs="Arial"/>
          <w:b w:val="0"/>
          <w:sz w:val="20"/>
          <w:szCs w:val="20"/>
        </w:rPr>
        <w:t>, location TBA</w:t>
      </w:r>
    </w:p>
    <w:p w14:paraId="1C5E20E6" w14:textId="77777777" w:rsidR="00A764F6" w:rsidRPr="00A764F6" w:rsidRDefault="00A764F6" w:rsidP="00A764F6">
      <w:pPr>
        <w:pStyle w:val="NoSpacing"/>
        <w:rPr>
          <w:rFonts w:cs="Arial"/>
          <w:b w:val="0"/>
          <w:sz w:val="20"/>
          <w:szCs w:val="20"/>
        </w:rPr>
      </w:pPr>
    </w:p>
    <w:p w14:paraId="4AC6812E" w14:textId="77777777" w:rsidR="00C87B56" w:rsidRDefault="00A764F6" w:rsidP="00A764F6">
      <w:pPr>
        <w:pStyle w:val="NoSpacing"/>
        <w:rPr>
          <w:rFonts w:cs="Arial"/>
          <w:b w:val="0"/>
          <w:sz w:val="20"/>
          <w:szCs w:val="20"/>
        </w:rPr>
      </w:pPr>
      <w:r w:rsidRPr="00A764F6">
        <w:rPr>
          <w:rFonts w:cs="Arial"/>
          <w:b w:val="0"/>
          <w:sz w:val="20"/>
          <w:szCs w:val="20"/>
        </w:rPr>
        <w:t>Sun</w:t>
      </w:r>
      <w:r w:rsidR="00600946">
        <w:rPr>
          <w:rFonts w:cs="Arial"/>
          <w:b w:val="0"/>
          <w:sz w:val="20"/>
          <w:szCs w:val="20"/>
        </w:rPr>
        <w:t>day</w:t>
      </w:r>
      <w:r w:rsidRPr="00A764F6">
        <w:rPr>
          <w:rFonts w:cs="Arial"/>
          <w:b w:val="0"/>
          <w:sz w:val="20"/>
          <w:szCs w:val="20"/>
        </w:rPr>
        <w:t xml:space="preserve"> 24th </w:t>
      </w:r>
      <w:proofErr w:type="gramStart"/>
      <w:r w:rsidRPr="00A764F6">
        <w:rPr>
          <w:rFonts w:cs="Arial"/>
          <w:b w:val="0"/>
          <w:sz w:val="20"/>
          <w:szCs w:val="20"/>
        </w:rPr>
        <w:t>Aug</w:t>
      </w:r>
      <w:r w:rsidR="00600946">
        <w:rPr>
          <w:rFonts w:cs="Arial"/>
          <w:b w:val="0"/>
          <w:sz w:val="20"/>
          <w:szCs w:val="20"/>
        </w:rPr>
        <w:t>ust</w:t>
      </w:r>
      <w:r w:rsidR="00C87B56">
        <w:rPr>
          <w:rFonts w:cs="Arial"/>
          <w:b w:val="0"/>
          <w:sz w:val="20"/>
          <w:szCs w:val="20"/>
        </w:rPr>
        <w:t>,</w:t>
      </w:r>
      <w:proofErr w:type="gramEnd"/>
      <w:r w:rsidR="00C87B56">
        <w:rPr>
          <w:rFonts w:cs="Arial"/>
          <w:b w:val="0"/>
          <w:sz w:val="20"/>
          <w:szCs w:val="20"/>
        </w:rPr>
        <w:t xml:space="preserve"> </w:t>
      </w:r>
      <w:r w:rsidRPr="00A764F6">
        <w:rPr>
          <w:rFonts w:cs="Arial"/>
          <w:b w:val="0"/>
          <w:sz w:val="20"/>
          <w:szCs w:val="20"/>
        </w:rPr>
        <w:t>10.30am</w:t>
      </w:r>
    </w:p>
    <w:p w14:paraId="58078A2C" w14:textId="2FE09026" w:rsidR="00A764F6" w:rsidRDefault="00C87B56" w:rsidP="00A764F6">
      <w:pPr>
        <w:pStyle w:val="NoSpacing"/>
        <w:rPr>
          <w:rFonts w:cs="Arial"/>
          <w:b w:val="0"/>
          <w:sz w:val="20"/>
          <w:szCs w:val="20"/>
        </w:rPr>
      </w:pPr>
      <w:r w:rsidRPr="00C87B56">
        <w:rPr>
          <w:rFonts w:cs="Arial"/>
          <w:b w:val="0"/>
          <w:sz w:val="20"/>
          <w:szCs w:val="20"/>
        </w:rPr>
        <w:t xml:space="preserve">Revd Kofi </w:t>
      </w:r>
      <w:proofErr w:type="spellStart"/>
      <w:r w:rsidR="00694063" w:rsidRPr="005319DF">
        <w:rPr>
          <w:rFonts w:cs="Arial"/>
          <w:b w:val="0"/>
          <w:bCs/>
          <w:sz w:val="20"/>
          <w:szCs w:val="20"/>
        </w:rPr>
        <w:t>Tekyi</w:t>
      </w:r>
      <w:proofErr w:type="spellEnd"/>
      <w:r w:rsidR="00694063" w:rsidRPr="005319DF">
        <w:rPr>
          <w:rFonts w:cs="Arial"/>
          <w:b w:val="0"/>
          <w:bCs/>
          <w:sz w:val="20"/>
          <w:szCs w:val="20"/>
        </w:rPr>
        <w:t>-Ansah</w:t>
      </w:r>
      <w:r w:rsidR="00694063" w:rsidRPr="005319DF">
        <w:rPr>
          <w:rFonts w:cs="Arial"/>
          <w:sz w:val="20"/>
          <w:szCs w:val="20"/>
        </w:rPr>
        <w:t xml:space="preserve"> </w:t>
      </w:r>
      <w:r w:rsidRPr="00C87B56">
        <w:rPr>
          <w:rFonts w:cs="Arial"/>
          <w:b w:val="0"/>
          <w:sz w:val="20"/>
          <w:szCs w:val="20"/>
        </w:rPr>
        <w:t xml:space="preserve">Welcome Service </w:t>
      </w:r>
      <w:r w:rsidR="005319DF">
        <w:rPr>
          <w:rFonts w:cs="Arial"/>
          <w:b w:val="0"/>
          <w:sz w:val="20"/>
          <w:szCs w:val="20"/>
        </w:rPr>
        <w:t xml:space="preserve">at </w:t>
      </w:r>
      <w:r w:rsidR="00A764F6" w:rsidRPr="00A764F6">
        <w:rPr>
          <w:rFonts w:cs="Arial"/>
          <w:b w:val="0"/>
          <w:sz w:val="20"/>
          <w:szCs w:val="20"/>
        </w:rPr>
        <w:t>Queensway</w:t>
      </w:r>
      <w:r w:rsidR="00083D29">
        <w:rPr>
          <w:rFonts w:cs="Arial"/>
          <w:b w:val="0"/>
          <w:sz w:val="20"/>
          <w:szCs w:val="20"/>
        </w:rPr>
        <w:t xml:space="preserve"> Methodist Church</w:t>
      </w:r>
      <w:r w:rsidR="00A764F6" w:rsidRPr="00A764F6">
        <w:rPr>
          <w:rFonts w:cs="Arial"/>
          <w:b w:val="0"/>
          <w:sz w:val="20"/>
          <w:szCs w:val="20"/>
        </w:rPr>
        <w:t>, Bletchley</w:t>
      </w:r>
      <w:r w:rsidR="00083D29">
        <w:rPr>
          <w:rFonts w:cs="Arial"/>
          <w:b w:val="0"/>
          <w:sz w:val="20"/>
          <w:szCs w:val="20"/>
        </w:rPr>
        <w:t xml:space="preserve">, </w:t>
      </w:r>
      <w:r w:rsidR="00083D29" w:rsidRPr="00083D29">
        <w:rPr>
          <w:rFonts w:cs="Arial"/>
          <w:b w:val="0"/>
          <w:bCs/>
          <w:sz w:val="20"/>
          <w:szCs w:val="20"/>
        </w:rPr>
        <w:t>MK2 2HB</w:t>
      </w:r>
      <w:r w:rsidR="00A764F6" w:rsidRPr="00A764F6">
        <w:rPr>
          <w:rFonts w:cs="Arial"/>
          <w:b w:val="0"/>
          <w:sz w:val="20"/>
          <w:szCs w:val="20"/>
        </w:rPr>
        <w:tab/>
      </w:r>
    </w:p>
    <w:p w14:paraId="4D00E2C4" w14:textId="77777777" w:rsidR="00C87B56" w:rsidRDefault="00C87B56" w:rsidP="00A764F6">
      <w:pPr>
        <w:pStyle w:val="NoSpacing"/>
        <w:rPr>
          <w:rFonts w:cs="Arial"/>
          <w:b w:val="0"/>
          <w:sz w:val="20"/>
          <w:szCs w:val="20"/>
        </w:rPr>
      </w:pPr>
    </w:p>
    <w:p w14:paraId="01684C9C" w14:textId="77777777" w:rsidR="00CB3860" w:rsidRPr="00CB3860" w:rsidRDefault="00CB3860" w:rsidP="00CB3860">
      <w:pPr>
        <w:pStyle w:val="NoSpacing"/>
        <w:rPr>
          <w:rFonts w:cs="Arial"/>
          <w:b w:val="0"/>
          <w:sz w:val="20"/>
          <w:szCs w:val="20"/>
        </w:rPr>
      </w:pPr>
    </w:p>
    <w:p w14:paraId="5FE77A0D" w14:textId="77777777" w:rsidR="00C9620B" w:rsidRDefault="00C9620B" w:rsidP="00CB3860">
      <w:pPr>
        <w:pStyle w:val="NoSpacing"/>
        <w:rPr>
          <w:rFonts w:cs="Arial"/>
          <w:b w:val="0"/>
          <w:sz w:val="20"/>
          <w:szCs w:val="20"/>
        </w:rPr>
      </w:pPr>
    </w:p>
    <w:p w14:paraId="45B10645" w14:textId="77777777" w:rsidR="00D9299E" w:rsidRDefault="00D9299E" w:rsidP="00CB3860">
      <w:pPr>
        <w:pStyle w:val="NoSpacing"/>
        <w:rPr>
          <w:rFonts w:cs="Arial"/>
          <w:b w:val="0"/>
          <w:sz w:val="20"/>
          <w:szCs w:val="20"/>
        </w:rPr>
      </w:pPr>
    </w:p>
    <w:p w14:paraId="6829F557" w14:textId="093C0DBB" w:rsidR="005563A1" w:rsidRDefault="00CB3860" w:rsidP="00CB3860">
      <w:pPr>
        <w:pStyle w:val="NoSpacing"/>
        <w:rPr>
          <w:rFonts w:cs="Arial"/>
          <w:b w:val="0"/>
          <w:sz w:val="20"/>
          <w:szCs w:val="20"/>
        </w:rPr>
      </w:pPr>
      <w:r w:rsidRPr="00CB3860">
        <w:rPr>
          <w:rFonts w:cs="Arial"/>
          <w:b w:val="0"/>
          <w:sz w:val="20"/>
          <w:szCs w:val="20"/>
        </w:rPr>
        <w:t xml:space="preserve">Also see </w:t>
      </w:r>
      <w:hyperlink r:id="rId6" w:history="1">
        <w:r w:rsidR="00260F52" w:rsidRPr="00DE1E5B">
          <w:rPr>
            <w:rStyle w:val="Hyperlink"/>
            <w:rFonts w:cs="Arial"/>
            <w:b w:val="0"/>
            <w:sz w:val="20"/>
            <w:szCs w:val="20"/>
          </w:rPr>
          <w:t>http://mkmethodist.org.uk/events/</w:t>
        </w:r>
      </w:hyperlink>
      <w:r w:rsidR="00260F52">
        <w:rPr>
          <w:rFonts w:cs="Arial"/>
          <w:b w:val="0"/>
          <w:sz w:val="20"/>
          <w:szCs w:val="20"/>
        </w:rPr>
        <w:t xml:space="preserve"> </w:t>
      </w:r>
    </w:p>
    <w:p w14:paraId="05AA4A5F" w14:textId="77777777" w:rsidR="009C138F" w:rsidRDefault="009C138F" w:rsidP="009C138F">
      <w:pPr>
        <w:spacing w:after="0" w:line="240" w:lineRule="auto"/>
        <w:jc w:val="center"/>
        <w:outlineLvl w:val="0"/>
        <w:rPr>
          <w:sz w:val="32"/>
        </w:rPr>
      </w:pPr>
      <w:r w:rsidRPr="00616535">
        <w:rPr>
          <w:sz w:val="32"/>
        </w:rPr>
        <w:t xml:space="preserve">MILTON KEYNES </w:t>
      </w:r>
      <w:r>
        <w:rPr>
          <w:sz w:val="32"/>
        </w:rPr>
        <w:t xml:space="preserve">METHODIST CIRCUIT </w:t>
      </w:r>
      <w:r w:rsidRPr="00616535">
        <w:rPr>
          <w:sz w:val="32"/>
        </w:rPr>
        <w:t>PLAN</w:t>
      </w:r>
      <w:r>
        <w:rPr>
          <w:sz w:val="32"/>
        </w:rPr>
        <w:t xml:space="preserve"> 23/26</w:t>
      </w:r>
    </w:p>
    <w:p w14:paraId="05AA4A60" w14:textId="77777777" w:rsidR="00065BD0" w:rsidRPr="00180BDF" w:rsidRDefault="00065BD0" w:rsidP="00843CA6">
      <w:pPr>
        <w:spacing w:after="0" w:line="240" w:lineRule="auto"/>
        <w:jc w:val="center"/>
        <w:rPr>
          <w:sz w:val="18"/>
          <w:szCs w:val="12"/>
        </w:rPr>
      </w:pPr>
    </w:p>
    <w:p w14:paraId="05AA4A61" w14:textId="4328B9D4" w:rsidR="00843CA6" w:rsidRPr="00616535" w:rsidRDefault="005319DF" w:rsidP="0071555B">
      <w:pPr>
        <w:spacing w:after="0" w:line="240" w:lineRule="auto"/>
        <w:jc w:val="center"/>
        <w:outlineLvl w:val="0"/>
        <w:rPr>
          <w:sz w:val="32"/>
        </w:rPr>
      </w:pPr>
      <w:r>
        <w:rPr>
          <w:sz w:val="32"/>
        </w:rPr>
        <w:t>June - August</w:t>
      </w:r>
      <w:r w:rsidR="00FF65A3">
        <w:rPr>
          <w:sz w:val="32"/>
        </w:rPr>
        <w:t xml:space="preserve"> 2025</w:t>
      </w:r>
    </w:p>
    <w:p w14:paraId="05AA4A62" w14:textId="77777777" w:rsidR="00843CA6" w:rsidRDefault="00843CA6" w:rsidP="00843CA6">
      <w:pPr>
        <w:spacing w:after="0" w:line="240" w:lineRule="auto"/>
        <w:rPr>
          <w:sz w:val="12"/>
        </w:rPr>
      </w:pPr>
    </w:p>
    <w:p w14:paraId="5145FA5A" w14:textId="77777777" w:rsidR="00F21236" w:rsidRDefault="00F21236" w:rsidP="0035692F">
      <w:pPr>
        <w:spacing w:after="0" w:line="240" w:lineRule="auto"/>
        <w:rPr>
          <w:b w:val="0"/>
          <w:szCs w:val="24"/>
        </w:rPr>
      </w:pPr>
    </w:p>
    <w:p w14:paraId="05AA4A63" w14:textId="04A23E44" w:rsidR="009C138F" w:rsidRDefault="00A84C44" w:rsidP="0035692F">
      <w:pPr>
        <w:spacing w:after="0" w:line="240" w:lineRule="auto"/>
        <w:rPr>
          <w:szCs w:val="24"/>
        </w:rPr>
      </w:pPr>
      <w:r w:rsidRPr="00895C04">
        <w:rPr>
          <w:b w:val="0"/>
          <w:szCs w:val="24"/>
        </w:rPr>
        <w:t xml:space="preserve">This </w:t>
      </w:r>
      <w:r w:rsidR="004B36EB" w:rsidRPr="00895C04">
        <w:rPr>
          <w:b w:val="0"/>
          <w:szCs w:val="24"/>
        </w:rPr>
        <w:t xml:space="preserve">Plan contains details of Sunday services in the Methodist churches </w:t>
      </w:r>
      <w:r w:rsidRPr="00895C04">
        <w:rPr>
          <w:b w:val="0"/>
          <w:szCs w:val="24"/>
        </w:rPr>
        <w:t xml:space="preserve">(including those incorporated within LEPs) </w:t>
      </w:r>
      <w:r w:rsidR="009C138F">
        <w:rPr>
          <w:b w:val="0"/>
          <w:szCs w:val="24"/>
        </w:rPr>
        <w:t xml:space="preserve">of </w:t>
      </w:r>
      <w:r w:rsidR="004B36EB" w:rsidRPr="00895C04">
        <w:rPr>
          <w:b w:val="0"/>
          <w:szCs w:val="24"/>
        </w:rPr>
        <w:t xml:space="preserve">the </w:t>
      </w:r>
      <w:r w:rsidR="00B8045E">
        <w:rPr>
          <w:b w:val="0"/>
          <w:szCs w:val="24"/>
        </w:rPr>
        <w:t>Milton</w:t>
      </w:r>
      <w:r w:rsidR="00193823">
        <w:rPr>
          <w:b w:val="0"/>
          <w:szCs w:val="24"/>
        </w:rPr>
        <w:t> </w:t>
      </w:r>
      <w:r w:rsidR="00B8045E">
        <w:rPr>
          <w:b w:val="0"/>
          <w:szCs w:val="24"/>
        </w:rPr>
        <w:t xml:space="preserve">Keynes Methodist Circuit. </w:t>
      </w:r>
      <w:r w:rsidRPr="00895C04">
        <w:rPr>
          <w:szCs w:val="24"/>
        </w:rPr>
        <w:t xml:space="preserve"> </w:t>
      </w:r>
    </w:p>
    <w:p w14:paraId="05AA4A64" w14:textId="77777777" w:rsidR="00D05BC2" w:rsidRDefault="00D05BC2" w:rsidP="0035692F">
      <w:pPr>
        <w:spacing w:after="0" w:line="240" w:lineRule="auto"/>
        <w:rPr>
          <w:szCs w:val="24"/>
        </w:rPr>
      </w:pPr>
    </w:p>
    <w:p w14:paraId="05AA4A65" w14:textId="77777777" w:rsidR="00F21637" w:rsidRDefault="00D61FD9" w:rsidP="004B36EB">
      <w:pPr>
        <w:spacing w:after="0" w:line="240" w:lineRule="auto"/>
      </w:pPr>
      <w:r>
        <w:rPr>
          <w:szCs w:val="24"/>
        </w:rPr>
        <w:t xml:space="preserve">Details are available on </w:t>
      </w:r>
      <w:r w:rsidR="003846A4">
        <w:rPr>
          <w:szCs w:val="24"/>
        </w:rPr>
        <w:t xml:space="preserve">the </w:t>
      </w:r>
      <w:r>
        <w:rPr>
          <w:szCs w:val="24"/>
        </w:rPr>
        <w:t>MK Methodist</w:t>
      </w:r>
      <w:r w:rsidR="00BA11AF">
        <w:rPr>
          <w:szCs w:val="24"/>
        </w:rPr>
        <w:t xml:space="preserve"> Circuit</w:t>
      </w:r>
      <w:r>
        <w:rPr>
          <w:szCs w:val="24"/>
        </w:rPr>
        <w:t xml:space="preserve"> Website at </w:t>
      </w:r>
      <w:hyperlink r:id="rId7" w:history="1">
        <w:r w:rsidR="00FA4D5E" w:rsidRPr="00BA47E5">
          <w:rPr>
            <w:rStyle w:val="Hyperlink"/>
          </w:rPr>
          <w:t>http://mkmethodist.org.uk/services/</w:t>
        </w:r>
      </w:hyperlink>
      <w:r w:rsidR="00FA4D5E">
        <w:t xml:space="preserve"> </w:t>
      </w:r>
    </w:p>
    <w:p w14:paraId="5F2A4552" w14:textId="77777777" w:rsidR="0010749B" w:rsidRDefault="0010749B" w:rsidP="004B36EB">
      <w:pPr>
        <w:spacing w:after="0" w:line="240" w:lineRule="auto"/>
      </w:pPr>
    </w:p>
    <w:p w14:paraId="7E71F52C" w14:textId="77777777" w:rsidR="00562C93" w:rsidRPr="00562C93" w:rsidRDefault="00562C93" w:rsidP="002A40E8">
      <w:pPr>
        <w:spacing w:after="0" w:line="240" w:lineRule="auto"/>
        <w:rPr>
          <w:b w:val="0"/>
          <w:bCs/>
          <w:szCs w:val="24"/>
        </w:rPr>
      </w:pPr>
    </w:p>
    <w:p w14:paraId="05AA4A70" w14:textId="53BD0A5D" w:rsidR="002A40E8" w:rsidRDefault="002A40E8" w:rsidP="002A40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b w:val="0"/>
          <w:szCs w:val="24"/>
        </w:rPr>
      </w:pPr>
      <w:r w:rsidRPr="00B0793D">
        <w:rPr>
          <w:b w:val="0"/>
          <w:szCs w:val="24"/>
        </w:rPr>
        <w:t xml:space="preserve">A </w:t>
      </w:r>
      <w:r w:rsidR="00FA657B">
        <w:rPr>
          <w:b w:val="0"/>
          <w:szCs w:val="24"/>
        </w:rPr>
        <w:t>Ci</w:t>
      </w:r>
      <w:r w:rsidRPr="00B0793D">
        <w:rPr>
          <w:b w:val="0"/>
          <w:szCs w:val="24"/>
        </w:rPr>
        <w:t xml:space="preserve">rcuit </w:t>
      </w:r>
      <w:r w:rsidR="00FA657B">
        <w:rPr>
          <w:b w:val="0"/>
          <w:szCs w:val="24"/>
        </w:rPr>
        <w:t>D</w:t>
      </w:r>
      <w:r w:rsidRPr="00B0793D">
        <w:rPr>
          <w:b w:val="0"/>
          <w:szCs w:val="24"/>
        </w:rPr>
        <w:t>irectory</w:t>
      </w:r>
      <w:r w:rsidR="00E101F0">
        <w:rPr>
          <w:b w:val="0"/>
          <w:szCs w:val="24"/>
        </w:rPr>
        <w:t>, which includes the names of Local Preachers</w:t>
      </w:r>
      <w:r w:rsidR="00562C93">
        <w:rPr>
          <w:b w:val="0"/>
          <w:szCs w:val="24"/>
        </w:rPr>
        <w:t xml:space="preserve"> in the LEPs</w:t>
      </w:r>
      <w:r w:rsidR="00E101F0">
        <w:rPr>
          <w:b w:val="0"/>
          <w:szCs w:val="24"/>
        </w:rPr>
        <w:t>,</w:t>
      </w:r>
      <w:r w:rsidRPr="00B0793D">
        <w:rPr>
          <w:b w:val="0"/>
          <w:szCs w:val="24"/>
        </w:rPr>
        <w:t xml:space="preserve"> is available; please contact your minister if you need a copy to fulfil your church officer role. </w:t>
      </w:r>
    </w:p>
    <w:p w14:paraId="307B8387" w14:textId="77777777" w:rsidR="00562C93" w:rsidRPr="00B0793D" w:rsidRDefault="00562C93" w:rsidP="002A40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b w:val="0"/>
          <w:szCs w:val="24"/>
        </w:rPr>
      </w:pPr>
    </w:p>
    <w:p w14:paraId="05AA4A71" w14:textId="77777777" w:rsidR="002A40E8" w:rsidRDefault="002A40E8" w:rsidP="002A40E8">
      <w:pPr>
        <w:spacing w:after="0" w:line="240" w:lineRule="auto"/>
        <w:rPr>
          <w:b w:val="0"/>
          <w:szCs w:val="24"/>
        </w:rPr>
      </w:pPr>
    </w:p>
    <w:p w14:paraId="05AA4A72" w14:textId="67F3D1B3" w:rsidR="002A40E8" w:rsidRPr="00895C04" w:rsidRDefault="002A40E8" w:rsidP="002A40E8">
      <w:pPr>
        <w:spacing w:after="0" w:line="240" w:lineRule="auto"/>
        <w:rPr>
          <w:b w:val="0"/>
          <w:szCs w:val="24"/>
        </w:rPr>
      </w:pPr>
      <w:r w:rsidRPr="00895C04">
        <w:rPr>
          <w:b w:val="0"/>
          <w:szCs w:val="24"/>
        </w:rPr>
        <w:t xml:space="preserve">Please note that if </w:t>
      </w:r>
      <w:r>
        <w:rPr>
          <w:b w:val="0"/>
          <w:szCs w:val="24"/>
        </w:rPr>
        <w:t xml:space="preserve">a preacher is </w:t>
      </w:r>
      <w:r w:rsidRPr="00895C04">
        <w:rPr>
          <w:b w:val="0"/>
          <w:szCs w:val="24"/>
        </w:rPr>
        <w:t xml:space="preserve">unable to fulfil an appointment it is </w:t>
      </w:r>
      <w:r>
        <w:rPr>
          <w:b w:val="0"/>
          <w:szCs w:val="24"/>
        </w:rPr>
        <w:t xml:space="preserve">their </w:t>
      </w:r>
      <w:r w:rsidRPr="00895C04">
        <w:rPr>
          <w:b w:val="0"/>
          <w:szCs w:val="24"/>
        </w:rPr>
        <w:t>responsibility to try to find a replacement</w:t>
      </w:r>
      <w:r w:rsidR="00C24E63">
        <w:rPr>
          <w:b w:val="0"/>
          <w:szCs w:val="24"/>
        </w:rPr>
        <w:t>.</w:t>
      </w:r>
      <w:r w:rsidR="003957EB">
        <w:rPr>
          <w:b w:val="0"/>
          <w:szCs w:val="24"/>
        </w:rPr>
        <w:t xml:space="preserve"> </w:t>
      </w:r>
      <w:r w:rsidR="00C24E63">
        <w:rPr>
          <w:b w:val="0"/>
          <w:szCs w:val="24"/>
        </w:rPr>
        <w:t>They should inform the Circuit Superintendent,</w:t>
      </w:r>
      <w:r w:rsidRPr="00895C04">
        <w:rPr>
          <w:b w:val="0"/>
          <w:szCs w:val="24"/>
        </w:rPr>
        <w:t xml:space="preserve"> the </w:t>
      </w:r>
      <w:r w:rsidR="00BA11AF">
        <w:rPr>
          <w:b w:val="0"/>
          <w:szCs w:val="24"/>
        </w:rPr>
        <w:t xml:space="preserve">Circuit Administrator </w:t>
      </w:r>
      <w:r w:rsidRPr="00895C04">
        <w:rPr>
          <w:b w:val="0"/>
          <w:szCs w:val="24"/>
        </w:rPr>
        <w:t>and the Church Stewards</w:t>
      </w:r>
      <w:r>
        <w:rPr>
          <w:b w:val="0"/>
          <w:szCs w:val="24"/>
        </w:rPr>
        <w:t xml:space="preserve">. </w:t>
      </w:r>
      <w:r w:rsidR="00BA11AF" w:rsidRPr="00BA11AF">
        <w:rPr>
          <w:b w:val="0"/>
          <w:szCs w:val="24"/>
        </w:rPr>
        <w:t>Any swaps should also be notified as promptly as possible.</w:t>
      </w:r>
      <w:r w:rsidR="00BA11AF">
        <w:rPr>
          <w:b w:val="0"/>
          <w:szCs w:val="24"/>
        </w:rPr>
        <w:t xml:space="preserve"> The electronic copy of the Plan will be amended and posted on the Circuit website. </w:t>
      </w:r>
    </w:p>
    <w:p w14:paraId="05AA4A73" w14:textId="77777777" w:rsidR="002A40E8" w:rsidRDefault="002A40E8" w:rsidP="002A40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Arial"/>
          <w:color w:val="000000" w:themeColor="text1"/>
          <w:szCs w:val="24"/>
          <w:lang w:eastAsia="en-GB"/>
        </w:rPr>
      </w:pPr>
    </w:p>
    <w:p w14:paraId="385C79A6" w14:textId="77777777" w:rsidR="00562C93" w:rsidRDefault="00562C93" w:rsidP="0093326B">
      <w:pPr>
        <w:spacing w:after="0" w:line="240" w:lineRule="auto"/>
        <w:rPr>
          <w:rFonts w:cs="Arial"/>
          <w:color w:val="000000" w:themeColor="text1"/>
          <w:szCs w:val="24"/>
          <w:lang w:eastAsia="en-GB"/>
        </w:rPr>
      </w:pPr>
    </w:p>
    <w:p w14:paraId="0D9C8842" w14:textId="4B356849" w:rsidR="001F72EE" w:rsidRDefault="002A40E8" w:rsidP="0093326B">
      <w:pPr>
        <w:spacing w:after="0" w:line="240" w:lineRule="auto"/>
        <w:rPr>
          <w:rFonts w:cs="Arial"/>
          <w:color w:val="000000" w:themeColor="text1"/>
          <w:szCs w:val="24"/>
          <w:lang w:eastAsia="en-GB"/>
        </w:rPr>
      </w:pPr>
      <w:r w:rsidRPr="0093326B">
        <w:rPr>
          <w:rFonts w:cs="Arial"/>
          <w:color w:val="000000" w:themeColor="text1"/>
          <w:szCs w:val="24"/>
          <w:lang w:eastAsia="en-GB"/>
        </w:rPr>
        <w:t xml:space="preserve">Blocking forms should be sent by </w:t>
      </w:r>
      <w:r w:rsidR="001F72EE" w:rsidRPr="003C10F5">
        <w:rPr>
          <w:rFonts w:cs="Arial"/>
          <w:color w:val="000000" w:themeColor="text1"/>
          <w:szCs w:val="24"/>
          <w:lang w:eastAsia="en-GB"/>
        </w:rPr>
        <w:t>Friday 4</w:t>
      </w:r>
      <w:r w:rsidR="001F72EE" w:rsidRPr="003C10F5">
        <w:rPr>
          <w:rFonts w:cs="Arial"/>
          <w:color w:val="000000" w:themeColor="text1"/>
          <w:szCs w:val="24"/>
          <w:vertAlign w:val="superscript"/>
          <w:lang w:eastAsia="en-GB"/>
        </w:rPr>
        <w:t>th</w:t>
      </w:r>
      <w:r w:rsidR="001F72EE" w:rsidRPr="003C10F5">
        <w:rPr>
          <w:rFonts w:cs="Arial"/>
          <w:color w:val="000000" w:themeColor="text1"/>
          <w:szCs w:val="24"/>
          <w:lang w:eastAsia="en-GB"/>
        </w:rPr>
        <w:t xml:space="preserve"> </w:t>
      </w:r>
      <w:r w:rsidR="003C10F5" w:rsidRPr="003C10F5">
        <w:rPr>
          <w:rFonts w:cs="Arial"/>
          <w:color w:val="000000" w:themeColor="text1"/>
          <w:szCs w:val="24"/>
          <w:lang w:eastAsia="en-GB"/>
        </w:rPr>
        <w:t>July</w:t>
      </w:r>
      <w:r w:rsidR="0058414A" w:rsidRPr="003C10F5">
        <w:rPr>
          <w:rFonts w:cs="Arial"/>
          <w:color w:val="000000" w:themeColor="text1"/>
          <w:szCs w:val="24"/>
          <w:lang w:eastAsia="en-GB"/>
        </w:rPr>
        <w:t xml:space="preserve"> 2025</w:t>
      </w:r>
      <w:r w:rsidR="0058414A">
        <w:rPr>
          <w:rFonts w:cs="Arial"/>
          <w:color w:val="000000" w:themeColor="text1"/>
          <w:szCs w:val="24"/>
          <w:lang w:eastAsia="en-GB"/>
        </w:rPr>
        <w:t xml:space="preserve"> </w:t>
      </w:r>
      <w:r w:rsidRPr="0093326B">
        <w:rPr>
          <w:rFonts w:cs="Arial"/>
          <w:color w:val="000000" w:themeColor="text1"/>
          <w:szCs w:val="24"/>
          <w:lang w:eastAsia="en-GB"/>
        </w:rPr>
        <w:t>to</w:t>
      </w:r>
      <w:r w:rsidR="0093326B" w:rsidRPr="0093326B">
        <w:rPr>
          <w:rFonts w:cs="Arial"/>
          <w:color w:val="000000" w:themeColor="text1"/>
          <w:szCs w:val="24"/>
          <w:lang w:eastAsia="en-GB"/>
        </w:rPr>
        <w:t>:</w:t>
      </w:r>
    </w:p>
    <w:p w14:paraId="05AA4A76" w14:textId="4923F5DC" w:rsidR="0093326B" w:rsidRDefault="008F2F10" w:rsidP="0093326B">
      <w:pPr>
        <w:spacing w:after="0" w:line="240" w:lineRule="auto"/>
      </w:pPr>
      <w:r w:rsidRPr="0093326B">
        <w:t>Ann Harris</w:t>
      </w:r>
      <w:r w:rsidR="0093326B" w:rsidRPr="0093326B">
        <w:t xml:space="preserve">, MK </w:t>
      </w:r>
      <w:r w:rsidRPr="0093326B">
        <w:t>Circuit Administrator</w:t>
      </w:r>
    </w:p>
    <w:p w14:paraId="31EF5D08" w14:textId="77777777" w:rsidR="00562C93" w:rsidRPr="0093326B" w:rsidRDefault="00562C93" w:rsidP="0093326B">
      <w:pPr>
        <w:spacing w:after="0" w:line="240" w:lineRule="auto"/>
      </w:pPr>
    </w:p>
    <w:p w14:paraId="05AA4A77" w14:textId="77777777" w:rsidR="00FA4D5E" w:rsidRPr="0093326B" w:rsidRDefault="0093326B" w:rsidP="0093326B">
      <w:pPr>
        <w:spacing w:after="0" w:line="240" w:lineRule="auto"/>
        <w:rPr>
          <w:b w:val="0"/>
          <w:bCs/>
          <w:sz w:val="22"/>
          <w:szCs w:val="20"/>
        </w:rPr>
      </w:pPr>
      <w:r w:rsidRPr="0093326B">
        <w:rPr>
          <w:b w:val="0"/>
          <w:bCs/>
          <w:sz w:val="22"/>
          <w:szCs w:val="20"/>
        </w:rPr>
        <w:t xml:space="preserve">email: </w:t>
      </w:r>
      <w:hyperlink r:id="rId8" w:history="1">
        <w:r w:rsidRPr="0093326B">
          <w:rPr>
            <w:rStyle w:val="Hyperlink"/>
            <w:b w:val="0"/>
            <w:bCs/>
            <w:sz w:val="22"/>
            <w:szCs w:val="20"/>
          </w:rPr>
          <w:t>office.mkmc@yahoo.com</w:t>
        </w:r>
      </w:hyperlink>
      <w:r w:rsidRPr="0093326B">
        <w:rPr>
          <w:b w:val="0"/>
          <w:bCs/>
          <w:sz w:val="22"/>
          <w:szCs w:val="20"/>
        </w:rPr>
        <w:t xml:space="preserve">, </w:t>
      </w:r>
      <w:proofErr w:type="spellStart"/>
      <w:r w:rsidRPr="0093326B">
        <w:rPr>
          <w:b w:val="0"/>
          <w:bCs/>
          <w:sz w:val="22"/>
          <w:szCs w:val="20"/>
        </w:rPr>
        <w:t>tel</w:t>
      </w:r>
      <w:proofErr w:type="spellEnd"/>
      <w:r w:rsidRPr="0093326B">
        <w:rPr>
          <w:b w:val="0"/>
          <w:bCs/>
          <w:sz w:val="22"/>
          <w:szCs w:val="20"/>
        </w:rPr>
        <w:t>: 07988 546788</w:t>
      </w:r>
    </w:p>
    <w:p w14:paraId="05AA4A78" w14:textId="6CA6D7D9" w:rsidR="0093326B" w:rsidRDefault="0093326B" w:rsidP="0093326B">
      <w:pPr>
        <w:spacing w:after="0" w:line="240" w:lineRule="auto"/>
        <w:rPr>
          <w:b w:val="0"/>
          <w:bCs/>
          <w:sz w:val="22"/>
          <w:szCs w:val="20"/>
        </w:rPr>
      </w:pPr>
      <w:r w:rsidRPr="0093326B">
        <w:rPr>
          <w:b w:val="0"/>
          <w:bCs/>
          <w:sz w:val="22"/>
          <w:szCs w:val="20"/>
        </w:rPr>
        <w:t xml:space="preserve">Ann’s Working hours </w:t>
      </w:r>
      <w:proofErr w:type="gramStart"/>
      <w:r w:rsidRPr="0093326B">
        <w:rPr>
          <w:b w:val="0"/>
          <w:bCs/>
          <w:sz w:val="22"/>
          <w:szCs w:val="20"/>
        </w:rPr>
        <w:t>are:</w:t>
      </w:r>
      <w:proofErr w:type="gramEnd"/>
      <w:r w:rsidRPr="0093326B">
        <w:rPr>
          <w:b w:val="0"/>
          <w:bCs/>
          <w:sz w:val="22"/>
          <w:szCs w:val="20"/>
        </w:rPr>
        <w:t xml:space="preserve"> </w:t>
      </w:r>
      <w:r w:rsidR="009361AF">
        <w:rPr>
          <w:b w:val="0"/>
          <w:bCs/>
          <w:sz w:val="22"/>
          <w:szCs w:val="20"/>
        </w:rPr>
        <w:t>Mon to Fri</w:t>
      </w:r>
      <w:r w:rsidRPr="0093326B">
        <w:rPr>
          <w:b w:val="0"/>
          <w:bCs/>
          <w:sz w:val="22"/>
          <w:szCs w:val="20"/>
        </w:rPr>
        <w:t xml:space="preserve"> – 2pm to 5pm</w:t>
      </w:r>
    </w:p>
    <w:sectPr w:rsidR="0093326B" w:rsidSect="00A52017">
      <w:type w:val="continuous"/>
      <w:pgSz w:w="16838" w:h="11906" w:orient="landscape"/>
      <w:pgMar w:top="567" w:right="567" w:bottom="567" w:left="567" w:header="709" w:footer="709" w:gutter="0"/>
      <w:cols w:num="2" w:space="794" w:equalWidth="0">
        <w:col w:w="7625" w:space="794"/>
        <w:col w:w="728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B512A"/>
    <w:multiLevelType w:val="hybridMultilevel"/>
    <w:tmpl w:val="6D18A146"/>
    <w:lvl w:ilvl="0" w:tplc="5E30B2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7684A"/>
    <w:multiLevelType w:val="hybridMultilevel"/>
    <w:tmpl w:val="6444F974"/>
    <w:lvl w:ilvl="0" w:tplc="919EC4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452269">
    <w:abstractNumId w:val="1"/>
  </w:num>
  <w:num w:numId="2" w16cid:durableId="347951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A6"/>
    <w:rsid w:val="00001A21"/>
    <w:rsid w:val="000026DC"/>
    <w:rsid w:val="000028F2"/>
    <w:rsid w:val="00004930"/>
    <w:rsid w:val="00007349"/>
    <w:rsid w:val="000119AB"/>
    <w:rsid w:val="000158C3"/>
    <w:rsid w:val="000161C2"/>
    <w:rsid w:val="000161CD"/>
    <w:rsid w:val="00035087"/>
    <w:rsid w:val="0003693C"/>
    <w:rsid w:val="00042855"/>
    <w:rsid w:val="0004350E"/>
    <w:rsid w:val="00044575"/>
    <w:rsid w:val="00045A6F"/>
    <w:rsid w:val="00053134"/>
    <w:rsid w:val="000537D2"/>
    <w:rsid w:val="00065BD0"/>
    <w:rsid w:val="000663D0"/>
    <w:rsid w:val="000678F8"/>
    <w:rsid w:val="00080D86"/>
    <w:rsid w:val="00083D29"/>
    <w:rsid w:val="000842F4"/>
    <w:rsid w:val="00093C9E"/>
    <w:rsid w:val="000A35FE"/>
    <w:rsid w:val="000A3C11"/>
    <w:rsid w:val="000B0320"/>
    <w:rsid w:val="000B2ECC"/>
    <w:rsid w:val="000C17CA"/>
    <w:rsid w:val="000C5F63"/>
    <w:rsid w:val="000D06AA"/>
    <w:rsid w:val="000D525D"/>
    <w:rsid w:val="000D5CA6"/>
    <w:rsid w:val="000D6D06"/>
    <w:rsid w:val="000E3EF8"/>
    <w:rsid w:val="000F6A27"/>
    <w:rsid w:val="000F7CBA"/>
    <w:rsid w:val="000F7D18"/>
    <w:rsid w:val="00100AB0"/>
    <w:rsid w:val="001012AA"/>
    <w:rsid w:val="00104648"/>
    <w:rsid w:val="0010749B"/>
    <w:rsid w:val="00111448"/>
    <w:rsid w:val="001149D0"/>
    <w:rsid w:val="00123582"/>
    <w:rsid w:val="0012502F"/>
    <w:rsid w:val="00130FC1"/>
    <w:rsid w:val="001313F8"/>
    <w:rsid w:val="0013303C"/>
    <w:rsid w:val="001330A6"/>
    <w:rsid w:val="001368C3"/>
    <w:rsid w:val="00145453"/>
    <w:rsid w:val="00150996"/>
    <w:rsid w:val="00151480"/>
    <w:rsid w:val="00161669"/>
    <w:rsid w:val="00176EDE"/>
    <w:rsid w:val="001774D4"/>
    <w:rsid w:val="00177E96"/>
    <w:rsid w:val="00180BDF"/>
    <w:rsid w:val="0018208E"/>
    <w:rsid w:val="00183B74"/>
    <w:rsid w:val="00183BB7"/>
    <w:rsid w:val="001842DE"/>
    <w:rsid w:val="00193823"/>
    <w:rsid w:val="00197726"/>
    <w:rsid w:val="001A24D3"/>
    <w:rsid w:val="001A66A5"/>
    <w:rsid w:val="001A7424"/>
    <w:rsid w:val="001B2A6A"/>
    <w:rsid w:val="001B7DB6"/>
    <w:rsid w:val="001C0215"/>
    <w:rsid w:val="001C34E6"/>
    <w:rsid w:val="001C463F"/>
    <w:rsid w:val="001D259F"/>
    <w:rsid w:val="001E2B43"/>
    <w:rsid w:val="001E590D"/>
    <w:rsid w:val="001E7E58"/>
    <w:rsid w:val="001E7F95"/>
    <w:rsid w:val="001F1F6B"/>
    <w:rsid w:val="001F34E8"/>
    <w:rsid w:val="001F72EE"/>
    <w:rsid w:val="002032D9"/>
    <w:rsid w:val="00205537"/>
    <w:rsid w:val="00210BEB"/>
    <w:rsid w:val="00211D80"/>
    <w:rsid w:val="002130A9"/>
    <w:rsid w:val="00217799"/>
    <w:rsid w:val="00223D12"/>
    <w:rsid w:val="00225856"/>
    <w:rsid w:val="00226184"/>
    <w:rsid w:val="0022744D"/>
    <w:rsid w:val="00230FD6"/>
    <w:rsid w:val="00235340"/>
    <w:rsid w:val="0023539F"/>
    <w:rsid w:val="00235871"/>
    <w:rsid w:val="00235D9E"/>
    <w:rsid w:val="00245262"/>
    <w:rsid w:val="0025047B"/>
    <w:rsid w:val="00256935"/>
    <w:rsid w:val="00260F52"/>
    <w:rsid w:val="00262372"/>
    <w:rsid w:val="00262C5E"/>
    <w:rsid w:val="00270FF1"/>
    <w:rsid w:val="0027114B"/>
    <w:rsid w:val="00274360"/>
    <w:rsid w:val="00280498"/>
    <w:rsid w:val="00281DBE"/>
    <w:rsid w:val="00284F5D"/>
    <w:rsid w:val="002A22A7"/>
    <w:rsid w:val="002A40E8"/>
    <w:rsid w:val="002B05D6"/>
    <w:rsid w:val="002B2979"/>
    <w:rsid w:val="002B4390"/>
    <w:rsid w:val="002B5DF1"/>
    <w:rsid w:val="002B5E9C"/>
    <w:rsid w:val="002D5FD1"/>
    <w:rsid w:val="002E1CED"/>
    <w:rsid w:val="002E5E93"/>
    <w:rsid w:val="002F4C45"/>
    <w:rsid w:val="002F5C75"/>
    <w:rsid w:val="0030583C"/>
    <w:rsid w:val="00315A09"/>
    <w:rsid w:val="003216A5"/>
    <w:rsid w:val="00331EBA"/>
    <w:rsid w:val="00337338"/>
    <w:rsid w:val="00342C74"/>
    <w:rsid w:val="0035401E"/>
    <w:rsid w:val="0035692F"/>
    <w:rsid w:val="00361C38"/>
    <w:rsid w:val="00361F99"/>
    <w:rsid w:val="00371A84"/>
    <w:rsid w:val="00383244"/>
    <w:rsid w:val="003846A4"/>
    <w:rsid w:val="003877A5"/>
    <w:rsid w:val="003907A0"/>
    <w:rsid w:val="003957EB"/>
    <w:rsid w:val="003A1346"/>
    <w:rsid w:val="003A32F1"/>
    <w:rsid w:val="003A60A7"/>
    <w:rsid w:val="003A7DB0"/>
    <w:rsid w:val="003B603C"/>
    <w:rsid w:val="003C10F5"/>
    <w:rsid w:val="003C5FCF"/>
    <w:rsid w:val="003E2BEE"/>
    <w:rsid w:val="003E7CDD"/>
    <w:rsid w:val="003F14E6"/>
    <w:rsid w:val="003F3197"/>
    <w:rsid w:val="003F370F"/>
    <w:rsid w:val="003F6600"/>
    <w:rsid w:val="00400578"/>
    <w:rsid w:val="004020D1"/>
    <w:rsid w:val="0040216C"/>
    <w:rsid w:val="004056E1"/>
    <w:rsid w:val="004065A6"/>
    <w:rsid w:val="0041261B"/>
    <w:rsid w:val="00415583"/>
    <w:rsid w:val="00415CA4"/>
    <w:rsid w:val="00424698"/>
    <w:rsid w:val="004273FC"/>
    <w:rsid w:val="00427BFB"/>
    <w:rsid w:val="00427D9A"/>
    <w:rsid w:val="00440D71"/>
    <w:rsid w:val="00442DEC"/>
    <w:rsid w:val="004445A5"/>
    <w:rsid w:val="004445C8"/>
    <w:rsid w:val="004460E1"/>
    <w:rsid w:val="00453070"/>
    <w:rsid w:val="004540CE"/>
    <w:rsid w:val="00457095"/>
    <w:rsid w:val="004607B7"/>
    <w:rsid w:val="00460E4C"/>
    <w:rsid w:val="004701DB"/>
    <w:rsid w:val="00474508"/>
    <w:rsid w:val="00480B0F"/>
    <w:rsid w:val="00485858"/>
    <w:rsid w:val="004977E8"/>
    <w:rsid w:val="004A74A8"/>
    <w:rsid w:val="004B0F00"/>
    <w:rsid w:val="004B36EB"/>
    <w:rsid w:val="004B3A87"/>
    <w:rsid w:val="004C012D"/>
    <w:rsid w:val="004C06C1"/>
    <w:rsid w:val="004D037C"/>
    <w:rsid w:val="004D4072"/>
    <w:rsid w:val="004D486D"/>
    <w:rsid w:val="004E69B3"/>
    <w:rsid w:val="004F4F9B"/>
    <w:rsid w:val="004F5611"/>
    <w:rsid w:val="004F59EE"/>
    <w:rsid w:val="004F5D33"/>
    <w:rsid w:val="00500C89"/>
    <w:rsid w:val="00503EE3"/>
    <w:rsid w:val="0050752F"/>
    <w:rsid w:val="00510FA2"/>
    <w:rsid w:val="00511567"/>
    <w:rsid w:val="00512383"/>
    <w:rsid w:val="00521DA0"/>
    <w:rsid w:val="0052361E"/>
    <w:rsid w:val="005319DF"/>
    <w:rsid w:val="005365A9"/>
    <w:rsid w:val="00541291"/>
    <w:rsid w:val="00542CD2"/>
    <w:rsid w:val="0054491E"/>
    <w:rsid w:val="00545482"/>
    <w:rsid w:val="00552C3F"/>
    <w:rsid w:val="005563A1"/>
    <w:rsid w:val="0056096C"/>
    <w:rsid w:val="00562C93"/>
    <w:rsid w:val="00562EB0"/>
    <w:rsid w:val="0056300B"/>
    <w:rsid w:val="00573165"/>
    <w:rsid w:val="005731AB"/>
    <w:rsid w:val="00580206"/>
    <w:rsid w:val="0058414A"/>
    <w:rsid w:val="00586CB6"/>
    <w:rsid w:val="005900DD"/>
    <w:rsid w:val="005912AB"/>
    <w:rsid w:val="0059146D"/>
    <w:rsid w:val="0059255A"/>
    <w:rsid w:val="005A4EBF"/>
    <w:rsid w:val="005B1461"/>
    <w:rsid w:val="005B3F47"/>
    <w:rsid w:val="005B409A"/>
    <w:rsid w:val="005C2754"/>
    <w:rsid w:val="005C2B0A"/>
    <w:rsid w:val="005D00A7"/>
    <w:rsid w:val="005D5B37"/>
    <w:rsid w:val="00600946"/>
    <w:rsid w:val="00600A3E"/>
    <w:rsid w:val="00600F42"/>
    <w:rsid w:val="00614E52"/>
    <w:rsid w:val="00616535"/>
    <w:rsid w:val="00617570"/>
    <w:rsid w:val="00626B99"/>
    <w:rsid w:val="006311F3"/>
    <w:rsid w:val="00633F85"/>
    <w:rsid w:val="00635756"/>
    <w:rsid w:val="00641D41"/>
    <w:rsid w:val="006421AC"/>
    <w:rsid w:val="006451C6"/>
    <w:rsid w:val="006629B4"/>
    <w:rsid w:val="00663D03"/>
    <w:rsid w:val="00667494"/>
    <w:rsid w:val="006702A7"/>
    <w:rsid w:val="0067112C"/>
    <w:rsid w:val="00671B40"/>
    <w:rsid w:val="0067290C"/>
    <w:rsid w:val="0068553F"/>
    <w:rsid w:val="00685BA5"/>
    <w:rsid w:val="00685D3A"/>
    <w:rsid w:val="00694063"/>
    <w:rsid w:val="006957A3"/>
    <w:rsid w:val="006A3212"/>
    <w:rsid w:val="006B1FAB"/>
    <w:rsid w:val="006B3138"/>
    <w:rsid w:val="006B3A93"/>
    <w:rsid w:val="006B4A94"/>
    <w:rsid w:val="006C222D"/>
    <w:rsid w:val="006C2A63"/>
    <w:rsid w:val="006C594D"/>
    <w:rsid w:val="006C7027"/>
    <w:rsid w:val="006D39DA"/>
    <w:rsid w:val="006E4BD9"/>
    <w:rsid w:val="006F147C"/>
    <w:rsid w:val="006F3D38"/>
    <w:rsid w:val="006F496E"/>
    <w:rsid w:val="006F5023"/>
    <w:rsid w:val="00702DBE"/>
    <w:rsid w:val="00705282"/>
    <w:rsid w:val="00710CE5"/>
    <w:rsid w:val="0071555B"/>
    <w:rsid w:val="00723B20"/>
    <w:rsid w:val="00727B6B"/>
    <w:rsid w:val="00731D33"/>
    <w:rsid w:val="00741B10"/>
    <w:rsid w:val="00751134"/>
    <w:rsid w:val="00751211"/>
    <w:rsid w:val="00752189"/>
    <w:rsid w:val="007522EA"/>
    <w:rsid w:val="00767520"/>
    <w:rsid w:val="007727BB"/>
    <w:rsid w:val="00775AF7"/>
    <w:rsid w:val="0077657D"/>
    <w:rsid w:val="007831DE"/>
    <w:rsid w:val="007848A1"/>
    <w:rsid w:val="007964E9"/>
    <w:rsid w:val="007A2937"/>
    <w:rsid w:val="007A3F89"/>
    <w:rsid w:val="007A44E5"/>
    <w:rsid w:val="007A74FC"/>
    <w:rsid w:val="007B1EC3"/>
    <w:rsid w:val="007B20EC"/>
    <w:rsid w:val="007B6CF4"/>
    <w:rsid w:val="007C0F0E"/>
    <w:rsid w:val="007C1CC8"/>
    <w:rsid w:val="007C29E2"/>
    <w:rsid w:val="007C67F1"/>
    <w:rsid w:val="007D1635"/>
    <w:rsid w:val="007D182D"/>
    <w:rsid w:val="007D422A"/>
    <w:rsid w:val="007D52C4"/>
    <w:rsid w:val="007D5563"/>
    <w:rsid w:val="007E2618"/>
    <w:rsid w:val="007E4211"/>
    <w:rsid w:val="007F4C1E"/>
    <w:rsid w:val="0080507C"/>
    <w:rsid w:val="00811D73"/>
    <w:rsid w:val="008126DC"/>
    <w:rsid w:val="008167DD"/>
    <w:rsid w:val="00816927"/>
    <w:rsid w:val="00820A5C"/>
    <w:rsid w:val="00825A9C"/>
    <w:rsid w:val="0083072D"/>
    <w:rsid w:val="00833DC1"/>
    <w:rsid w:val="00834138"/>
    <w:rsid w:val="00841E93"/>
    <w:rsid w:val="00841FBE"/>
    <w:rsid w:val="00843CA6"/>
    <w:rsid w:val="008450B9"/>
    <w:rsid w:val="008477A1"/>
    <w:rsid w:val="00847E6C"/>
    <w:rsid w:val="008507BB"/>
    <w:rsid w:val="008577B8"/>
    <w:rsid w:val="00862A3C"/>
    <w:rsid w:val="00863445"/>
    <w:rsid w:val="00863554"/>
    <w:rsid w:val="008669FE"/>
    <w:rsid w:val="00881AA4"/>
    <w:rsid w:val="0089229C"/>
    <w:rsid w:val="008922AE"/>
    <w:rsid w:val="00895478"/>
    <w:rsid w:val="00895C04"/>
    <w:rsid w:val="008A25C4"/>
    <w:rsid w:val="008A35A8"/>
    <w:rsid w:val="008A48B0"/>
    <w:rsid w:val="008B12D4"/>
    <w:rsid w:val="008B1A0D"/>
    <w:rsid w:val="008B240D"/>
    <w:rsid w:val="008B271C"/>
    <w:rsid w:val="008B5A22"/>
    <w:rsid w:val="008B6C7E"/>
    <w:rsid w:val="008C7547"/>
    <w:rsid w:val="008D1B73"/>
    <w:rsid w:val="008D213A"/>
    <w:rsid w:val="008D2BC7"/>
    <w:rsid w:val="008D61E6"/>
    <w:rsid w:val="008D7105"/>
    <w:rsid w:val="008E1732"/>
    <w:rsid w:val="008E4182"/>
    <w:rsid w:val="008F0256"/>
    <w:rsid w:val="008F2F10"/>
    <w:rsid w:val="008F6536"/>
    <w:rsid w:val="008F772B"/>
    <w:rsid w:val="00911D96"/>
    <w:rsid w:val="0091364F"/>
    <w:rsid w:val="00921052"/>
    <w:rsid w:val="00924254"/>
    <w:rsid w:val="00926888"/>
    <w:rsid w:val="009301B2"/>
    <w:rsid w:val="00932DC5"/>
    <w:rsid w:val="0093326B"/>
    <w:rsid w:val="00933C01"/>
    <w:rsid w:val="0093451C"/>
    <w:rsid w:val="009361AF"/>
    <w:rsid w:val="00936FE7"/>
    <w:rsid w:val="00944513"/>
    <w:rsid w:val="00950390"/>
    <w:rsid w:val="009563B9"/>
    <w:rsid w:val="0096249D"/>
    <w:rsid w:val="00962C91"/>
    <w:rsid w:val="0096486F"/>
    <w:rsid w:val="00966A72"/>
    <w:rsid w:val="00973B88"/>
    <w:rsid w:val="00974E93"/>
    <w:rsid w:val="00976A25"/>
    <w:rsid w:val="0098666E"/>
    <w:rsid w:val="00990B1B"/>
    <w:rsid w:val="009920F8"/>
    <w:rsid w:val="00993D87"/>
    <w:rsid w:val="0099532A"/>
    <w:rsid w:val="009A0F7E"/>
    <w:rsid w:val="009A368E"/>
    <w:rsid w:val="009C138F"/>
    <w:rsid w:val="009C666D"/>
    <w:rsid w:val="009D108B"/>
    <w:rsid w:val="009D19AD"/>
    <w:rsid w:val="009D65B7"/>
    <w:rsid w:val="009E3302"/>
    <w:rsid w:val="009F13CF"/>
    <w:rsid w:val="009F33FF"/>
    <w:rsid w:val="009F5A7F"/>
    <w:rsid w:val="00A01929"/>
    <w:rsid w:val="00A04169"/>
    <w:rsid w:val="00A04BDF"/>
    <w:rsid w:val="00A118A8"/>
    <w:rsid w:val="00A130B6"/>
    <w:rsid w:val="00A2792B"/>
    <w:rsid w:val="00A32F83"/>
    <w:rsid w:val="00A33914"/>
    <w:rsid w:val="00A371C8"/>
    <w:rsid w:val="00A40A47"/>
    <w:rsid w:val="00A427D3"/>
    <w:rsid w:val="00A47E49"/>
    <w:rsid w:val="00A51D1E"/>
    <w:rsid w:val="00A52017"/>
    <w:rsid w:val="00A527A1"/>
    <w:rsid w:val="00A544A6"/>
    <w:rsid w:val="00A56C63"/>
    <w:rsid w:val="00A62D4E"/>
    <w:rsid w:val="00A72572"/>
    <w:rsid w:val="00A764F6"/>
    <w:rsid w:val="00A813ED"/>
    <w:rsid w:val="00A84835"/>
    <w:rsid w:val="00A84C44"/>
    <w:rsid w:val="00A85B4C"/>
    <w:rsid w:val="00A919D7"/>
    <w:rsid w:val="00A94042"/>
    <w:rsid w:val="00A949BE"/>
    <w:rsid w:val="00A9705B"/>
    <w:rsid w:val="00AA0DE9"/>
    <w:rsid w:val="00AA3746"/>
    <w:rsid w:val="00AB19F0"/>
    <w:rsid w:val="00AB34FD"/>
    <w:rsid w:val="00AB3672"/>
    <w:rsid w:val="00AB58E2"/>
    <w:rsid w:val="00AC339E"/>
    <w:rsid w:val="00AD1593"/>
    <w:rsid w:val="00AD314D"/>
    <w:rsid w:val="00AD3A14"/>
    <w:rsid w:val="00AD791A"/>
    <w:rsid w:val="00AE0B24"/>
    <w:rsid w:val="00AE649D"/>
    <w:rsid w:val="00AF0607"/>
    <w:rsid w:val="00B066E4"/>
    <w:rsid w:val="00B10B4C"/>
    <w:rsid w:val="00B15EF0"/>
    <w:rsid w:val="00B24782"/>
    <w:rsid w:val="00B269D7"/>
    <w:rsid w:val="00B40486"/>
    <w:rsid w:val="00B4271C"/>
    <w:rsid w:val="00B437C7"/>
    <w:rsid w:val="00B44377"/>
    <w:rsid w:val="00B50134"/>
    <w:rsid w:val="00B547E0"/>
    <w:rsid w:val="00B54CE9"/>
    <w:rsid w:val="00B574B3"/>
    <w:rsid w:val="00B602EC"/>
    <w:rsid w:val="00B64035"/>
    <w:rsid w:val="00B6505C"/>
    <w:rsid w:val="00B7240E"/>
    <w:rsid w:val="00B724FE"/>
    <w:rsid w:val="00B7473B"/>
    <w:rsid w:val="00B76FFD"/>
    <w:rsid w:val="00B8045E"/>
    <w:rsid w:val="00B83ABF"/>
    <w:rsid w:val="00B847AB"/>
    <w:rsid w:val="00B853DD"/>
    <w:rsid w:val="00B901C9"/>
    <w:rsid w:val="00B91A93"/>
    <w:rsid w:val="00BA11AF"/>
    <w:rsid w:val="00BA177F"/>
    <w:rsid w:val="00BA74B2"/>
    <w:rsid w:val="00BC126C"/>
    <w:rsid w:val="00BC4933"/>
    <w:rsid w:val="00BC6243"/>
    <w:rsid w:val="00BD1ED9"/>
    <w:rsid w:val="00BD3505"/>
    <w:rsid w:val="00BD51B7"/>
    <w:rsid w:val="00BD6442"/>
    <w:rsid w:val="00BD7018"/>
    <w:rsid w:val="00BE2B71"/>
    <w:rsid w:val="00BE5080"/>
    <w:rsid w:val="00BF2853"/>
    <w:rsid w:val="00BF6D8F"/>
    <w:rsid w:val="00BF6DD3"/>
    <w:rsid w:val="00C0248C"/>
    <w:rsid w:val="00C10FE4"/>
    <w:rsid w:val="00C14168"/>
    <w:rsid w:val="00C164FB"/>
    <w:rsid w:val="00C17C07"/>
    <w:rsid w:val="00C24E63"/>
    <w:rsid w:val="00C36031"/>
    <w:rsid w:val="00C41734"/>
    <w:rsid w:val="00C4283F"/>
    <w:rsid w:val="00C500C4"/>
    <w:rsid w:val="00C53200"/>
    <w:rsid w:val="00C54C6C"/>
    <w:rsid w:val="00C553F1"/>
    <w:rsid w:val="00C56206"/>
    <w:rsid w:val="00C5747C"/>
    <w:rsid w:val="00C6360B"/>
    <w:rsid w:val="00C70352"/>
    <w:rsid w:val="00C70CF7"/>
    <w:rsid w:val="00C72B24"/>
    <w:rsid w:val="00C74859"/>
    <w:rsid w:val="00C75E13"/>
    <w:rsid w:val="00C82A92"/>
    <w:rsid w:val="00C839B0"/>
    <w:rsid w:val="00C87B56"/>
    <w:rsid w:val="00C95545"/>
    <w:rsid w:val="00C9620B"/>
    <w:rsid w:val="00CA42F8"/>
    <w:rsid w:val="00CA5C47"/>
    <w:rsid w:val="00CB3860"/>
    <w:rsid w:val="00CB4249"/>
    <w:rsid w:val="00CB5513"/>
    <w:rsid w:val="00CC0A6A"/>
    <w:rsid w:val="00CC2AA7"/>
    <w:rsid w:val="00CC3FC5"/>
    <w:rsid w:val="00CD00EC"/>
    <w:rsid w:val="00CD0345"/>
    <w:rsid w:val="00CD120E"/>
    <w:rsid w:val="00CD2BA4"/>
    <w:rsid w:val="00CD517E"/>
    <w:rsid w:val="00CE39C1"/>
    <w:rsid w:val="00CE621F"/>
    <w:rsid w:val="00CE6AF7"/>
    <w:rsid w:val="00CE6FEB"/>
    <w:rsid w:val="00CF5FBA"/>
    <w:rsid w:val="00D05BC2"/>
    <w:rsid w:val="00D06077"/>
    <w:rsid w:val="00D076CB"/>
    <w:rsid w:val="00D10293"/>
    <w:rsid w:val="00D119AD"/>
    <w:rsid w:val="00D13BBC"/>
    <w:rsid w:val="00D13E2E"/>
    <w:rsid w:val="00D15343"/>
    <w:rsid w:val="00D15DCE"/>
    <w:rsid w:val="00D16327"/>
    <w:rsid w:val="00D17F88"/>
    <w:rsid w:val="00D20056"/>
    <w:rsid w:val="00D2316D"/>
    <w:rsid w:val="00D24A98"/>
    <w:rsid w:val="00D24FE7"/>
    <w:rsid w:val="00D32404"/>
    <w:rsid w:val="00D35E25"/>
    <w:rsid w:val="00D41330"/>
    <w:rsid w:val="00D42F8F"/>
    <w:rsid w:val="00D50299"/>
    <w:rsid w:val="00D51247"/>
    <w:rsid w:val="00D51FE8"/>
    <w:rsid w:val="00D56658"/>
    <w:rsid w:val="00D61FD9"/>
    <w:rsid w:val="00D71BD0"/>
    <w:rsid w:val="00D74E01"/>
    <w:rsid w:val="00D8374B"/>
    <w:rsid w:val="00D9299E"/>
    <w:rsid w:val="00D95D58"/>
    <w:rsid w:val="00DA3DA7"/>
    <w:rsid w:val="00DB239B"/>
    <w:rsid w:val="00DB3919"/>
    <w:rsid w:val="00DB5B29"/>
    <w:rsid w:val="00DB5B78"/>
    <w:rsid w:val="00DB6B86"/>
    <w:rsid w:val="00DB7664"/>
    <w:rsid w:val="00DC22A1"/>
    <w:rsid w:val="00DC6513"/>
    <w:rsid w:val="00DD26FD"/>
    <w:rsid w:val="00DD53F9"/>
    <w:rsid w:val="00DD74B1"/>
    <w:rsid w:val="00DD7FBC"/>
    <w:rsid w:val="00DE2467"/>
    <w:rsid w:val="00DF2711"/>
    <w:rsid w:val="00DF6615"/>
    <w:rsid w:val="00E01517"/>
    <w:rsid w:val="00E0356B"/>
    <w:rsid w:val="00E101F0"/>
    <w:rsid w:val="00E10865"/>
    <w:rsid w:val="00E10F5A"/>
    <w:rsid w:val="00E13A26"/>
    <w:rsid w:val="00E1431C"/>
    <w:rsid w:val="00E15368"/>
    <w:rsid w:val="00E15BE5"/>
    <w:rsid w:val="00E220FE"/>
    <w:rsid w:val="00E22296"/>
    <w:rsid w:val="00E25A08"/>
    <w:rsid w:val="00E26BD0"/>
    <w:rsid w:val="00E27A4C"/>
    <w:rsid w:val="00E30A23"/>
    <w:rsid w:val="00E41241"/>
    <w:rsid w:val="00E41F99"/>
    <w:rsid w:val="00E56AA0"/>
    <w:rsid w:val="00E6073C"/>
    <w:rsid w:val="00E61E55"/>
    <w:rsid w:val="00E620F2"/>
    <w:rsid w:val="00E67F79"/>
    <w:rsid w:val="00E76675"/>
    <w:rsid w:val="00E82862"/>
    <w:rsid w:val="00E93E25"/>
    <w:rsid w:val="00E95CD5"/>
    <w:rsid w:val="00E9730C"/>
    <w:rsid w:val="00EA01FC"/>
    <w:rsid w:val="00EA4C07"/>
    <w:rsid w:val="00EA674D"/>
    <w:rsid w:val="00EA6893"/>
    <w:rsid w:val="00EA7F02"/>
    <w:rsid w:val="00EB01FC"/>
    <w:rsid w:val="00EB0C1C"/>
    <w:rsid w:val="00EB4133"/>
    <w:rsid w:val="00EB6E22"/>
    <w:rsid w:val="00EC0764"/>
    <w:rsid w:val="00EC0CB8"/>
    <w:rsid w:val="00EC281F"/>
    <w:rsid w:val="00ED0BE5"/>
    <w:rsid w:val="00ED2561"/>
    <w:rsid w:val="00ED441C"/>
    <w:rsid w:val="00EE0FEF"/>
    <w:rsid w:val="00EE1C67"/>
    <w:rsid w:val="00EE3857"/>
    <w:rsid w:val="00EE6964"/>
    <w:rsid w:val="00F014AE"/>
    <w:rsid w:val="00F0215B"/>
    <w:rsid w:val="00F05CAD"/>
    <w:rsid w:val="00F07E84"/>
    <w:rsid w:val="00F10EAC"/>
    <w:rsid w:val="00F11E45"/>
    <w:rsid w:val="00F162B5"/>
    <w:rsid w:val="00F165B7"/>
    <w:rsid w:val="00F21236"/>
    <w:rsid w:val="00F21637"/>
    <w:rsid w:val="00F224E0"/>
    <w:rsid w:val="00F33DAA"/>
    <w:rsid w:val="00F35021"/>
    <w:rsid w:val="00F37815"/>
    <w:rsid w:val="00F402B6"/>
    <w:rsid w:val="00F40D16"/>
    <w:rsid w:val="00F43664"/>
    <w:rsid w:val="00F474FE"/>
    <w:rsid w:val="00F53C08"/>
    <w:rsid w:val="00F625D4"/>
    <w:rsid w:val="00F653FA"/>
    <w:rsid w:val="00F72671"/>
    <w:rsid w:val="00F751FC"/>
    <w:rsid w:val="00F8261C"/>
    <w:rsid w:val="00F8360C"/>
    <w:rsid w:val="00F837E8"/>
    <w:rsid w:val="00F8466F"/>
    <w:rsid w:val="00F84E1C"/>
    <w:rsid w:val="00F85CA6"/>
    <w:rsid w:val="00F8734C"/>
    <w:rsid w:val="00F94A40"/>
    <w:rsid w:val="00F974A7"/>
    <w:rsid w:val="00FA2ADE"/>
    <w:rsid w:val="00FA3B7A"/>
    <w:rsid w:val="00FA4D5E"/>
    <w:rsid w:val="00FA657B"/>
    <w:rsid w:val="00FB26DA"/>
    <w:rsid w:val="00FB64C7"/>
    <w:rsid w:val="00FC276F"/>
    <w:rsid w:val="00FD36F4"/>
    <w:rsid w:val="00FE703C"/>
    <w:rsid w:val="00FE789F"/>
    <w:rsid w:val="00FF0E9C"/>
    <w:rsid w:val="00FF0FAC"/>
    <w:rsid w:val="00FF43D6"/>
    <w:rsid w:val="00FF4DD0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AA49F3"/>
  <w15:docId w15:val="{CA674C3C-6228-48E9-A7A4-B3B8E522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DA7"/>
    <w:pPr>
      <w:spacing w:after="200" w:line="276" w:lineRule="auto"/>
    </w:pPr>
    <w:rPr>
      <w:b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D26FD"/>
    <w:pPr>
      <w:keepNext/>
      <w:spacing w:after="0" w:line="240" w:lineRule="auto"/>
      <w:outlineLvl w:val="0"/>
    </w:pPr>
    <w:rPr>
      <w:rFonts w:eastAsia="Times New Roman" w:cs="Arial"/>
      <w:b w:val="0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B19F0"/>
    <w:rPr>
      <w:color w:val="0000FF"/>
      <w:u w:val="single"/>
    </w:rPr>
  </w:style>
  <w:style w:type="character" w:customStyle="1" w:styleId="Heading1Char">
    <w:name w:val="Heading 1 Char"/>
    <w:link w:val="Heading1"/>
    <w:rsid w:val="00DD26FD"/>
    <w:rPr>
      <w:rFonts w:eastAsia="Times New Roman" w:cs="Arial"/>
      <w:sz w:val="28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032D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014AE"/>
    <w:pPr>
      <w:ind w:left="720"/>
      <w:contextualSpacing/>
    </w:pPr>
  </w:style>
  <w:style w:type="paragraph" w:styleId="NoSpacing">
    <w:name w:val="No Spacing"/>
    <w:uiPriority w:val="1"/>
    <w:qFormat/>
    <w:rsid w:val="000842F4"/>
    <w:rPr>
      <w:b/>
      <w:sz w:val="24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D61FD9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38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32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1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33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mkmc@yahoo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mkmethodist.org.uk/servic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kmethodist.org.uk/event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0B9A06-E659-4270-AB79-88D5B05D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2760</CharactersWithSpaces>
  <SharedDoc>false</SharedDoc>
  <HLinks>
    <vt:vector size="6" baseType="variant">
      <vt:variant>
        <vt:i4>5701751</vt:i4>
      </vt:variant>
      <vt:variant>
        <vt:i4>0</vt:i4>
      </vt:variant>
      <vt:variant>
        <vt:i4>0</vt:i4>
      </vt:variant>
      <vt:variant>
        <vt:i4>5</vt:i4>
      </vt:variant>
      <vt:variant>
        <vt:lpwstr>mailto:mksuper@btinternet.com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Mosedale</dc:creator>
  <cp:lastModifiedBy>Ann Harris</cp:lastModifiedBy>
  <cp:revision>71</cp:revision>
  <cp:lastPrinted>2024-12-17T15:36:00Z</cp:lastPrinted>
  <dcterms:created xsi:type="dcterms:W3CDTF">2025-01-21T15:40:00Z</dcterms:created>
  <dcterms:modified xsi:type="dcterms:W3CDTF">2025-05-07T15:18:00Z</dcterms:modified>
</cp:coreProperties>
</file>